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中国国际商会</w:t>
      </w:r>
      <w:r>
        <w:rPr>
          <w:rFonts w:hint="eastAsia" w:ascii="Times New Roman" w:hAnsi="Times New Roman" w:eastAsia="方正小标宋简体" w:cs="Times New Roman"/>
          <w:sz w:val="44"/>
          <w:szCs w:val="44"/>
        </w:rPr>
        <w:t>培训中心</w:t>
      </w:r>
      <w:r>
        <w:rPr>
          <w:rFonts w:ascii="Times New Roman" w:hAnsi="Times New Roman" w:eastAsia="方正小标宋简体" w:cs="Times New Roman"/>
          <w:sz w:val="44"/>
          <w:szCs w:val="44"/>
        </w:rPr>
        <w:t>2018</w:t>
      </w:r>
      <w:r>
        <w:rPr>
          <w:rFonts w:hint="eastAsia" w:ascii="Times New Roman" w:hAnsi="Times New Roman" w:eastAsia="方正小标宋简体" w:cs="Times New Roman"/>
          <w:sz w:val="44"/>
          <w:szCs w:val="44"/>
        </w:rPr>
        <w:t>年</w:t>
      </w:r>
    </w:p>
    <w:p>
      <w:pPr>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培训项目计划表</w:t>
      </w:r>
      <w:bookmarkStart w:id="2" w:name="_GoBack"/>
      <w:bookmarkEnd w:id="2"/>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会员</w:t>
      </w:r>
      <w:r>
        <w:rPr>
          <w:rFonts w:hint="eastAsia" w:ascii="Times New Roman" w:hAnsi="Times New Roman" w:eastAsia="黑体" w:cs="Times New Roman"/>
          <w:sz w:val="32"/>
          <w:szCs w:val="32"/>
        </w:rPr>
        <w:t>版本</w:t>
      </w:r>
      <w:r>
        <w:rPr>
          <w:rFonts w:hint="eastAsia" w:ascii="Times New Roman" w:hAnsi="Times New Roman" w:eastAsia="黑体" w:cs="Times New Roman"/>
          <w:sz w:val="32"/>
          <w:szCs w:val="32"/>
          <w:lang w:eastAsia="zh-CN"/>
        </w:rPr>
        <w:t>）</w:t>
      </w:r>
    </w:p>
    <w:tbl>
      <w:tblPr>
        <w:tblStyle w:val="10"/>
        <w:tblW w:w="9645" w:type="dxa"/>
        <w:tblInd w:w="-318" w:type="dxa"/>
        <w:tblLayout w:type="fixed"/>
        <w:tblCellMar>
          <w:top w:w="0" w:type="dxa"/>
          <w:left w:w="108" w:type="dxa"/>
          <w:bottom w:w="0" w:type="dxa"/>
          <w:right w:w="108" w:type="dxa"/>
        </w:tblCellMar>
      </w:tblPr>
      <w:tblGrid>
        <w:gridCol w:w="709"/>
        <w:gridCol w:w="1418"/>
        <w:gridCol w:w="2695"/>
        <w:gridCol w:w="1560"/>
        <w:gridCol w:w="993"/>
        <w:gridCol w:w="993"/>
        <w:gridCol w:w="1277"/>
      </w:tblGrid>
      <w:tr>
        <w:tblPrEx>
          <w:tblLayout w:type="fixed"/>
          <w:tblCellMar>
            <w:top w:w="0" w:type="dxa"/>
            <w:left w:w="108" w:type="dxa"/>
            <w:bottom w:w="0" w:type="dxa"/>
            <w:right w:w="108" w:type="dxa"/>
          </w:tblCellMar>
        </w:tblPrEx>
        <w:trPr>
          <w:trHeight w:val="772"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eastAsia="方正小标宋简体" w:cs="Times New Roman"/>
                <w:kern w:val="0"/>
                <w:sz w:val="24"/>
              </w:rPr>
            </w:pPr>
            <w:r>
              <w:rPr>
                <w:rFonts w:hint="eastAsia" w:ascii="Times New Roman" w:hAnsi="Times New Roman" w:eastAsia="方正小标宋简体" w:cs="Times New Roman"/>
                <w:kern w:val="0"/>
                <w:sz w:val="24"/>
              </w:rPr>
              <w:t>序号</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小标宋简体" w:cs="Times New Roman"/>
                <w:kern w:val="0"/>
                <w:sz w:val="24"/>
              </w:rPr>
            </w:pPr>
            <w:r>
              <w:rPr>
                <w:rFonts w:hint="eastAsia" w:ascii="Times New Roman" w:hAnsi="Times New Roman" w:eastAsia="方正小标宋简体" w:cs="Times New Roman"/>
                <w:kern w:val="0"/>
                <w:sz w:val="24"/>
              </w:rPr>
              <w:t>项目名称</w:t>
            </w:r>
          </w:p>
        </w:tc>
        <w:tc>
          <w:tcPr>
            <w:tcW w:w="26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小标宋简体" w:cs="Times New Roman"/>
                <w:kern w:val="0"/>
                <w:sz w:val="24"/>
              </w:rPr>
            </w:pPr>
            <w:r>
              <w:rPr>
                <w:rFonts w:hint="eastAsia" w:ascii="Times New Roman" w:hAnsi="Times New Roman" w:eastAsia="方正小标宋简体" w:cs="Times New Roman"/>
                <w:kern w:val="0"/>
                <w:sz w:val="24"/>
              </w:rPr>
              <w:t>目的和内容</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小标宋简体" w:cs="Times New Roman"/>
                <w:kern w:val="0"/>
                <w:sz w:val="24"/>
              </w:rPr>
            </w:pPr>
            <w:r>
              <w:rPr>
                <w:rFonts w:hint="eastAsia" w:ascii="Times New Roman" w:hAnsi="Times New Roman" w:eastAsia="方正小标宋简体" w:cs="Times New Roman"/>
                <w:kern w:val="0"/>
                <w:sz w:val="24"/>
              </w:rPr>
              <w:t>对象</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小标宋简体" w:cs="Times New Roman"/>
                <w:kern w:val="0"/>
                <w:sz w:val="24"/>
              </w:rPr>
            </w:pPr>
            <w:r>
              <w:rPr>
                <w:rFonts w:hint="eastAsia" w:ascii="Times New Roman" w:hAnsi="Times New Roman" w:eastAsia="方正小标宋简体" w:cs="Times New Roman"/>
                <w:kern w:val="0"/>
                <w:sz w:val="24"/>
              </w:rPr>
              <w:t>时间</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小标宋简体" w:cs="Times New Roman"/>
                <w:kern w:val="0"/>
                <w:sz w:val="24"/>
              </w:rPr>
            </w:pPr>
            <w:r>
              <w:rPr>
                <w:rFonts w:hint="eastAsia" w:ascii="Times New Roman" w:hAnsi="Times New Roman" w:eastAsia="方正小标宋简体" w:cs="Times New Roman"/>
                <w:kern w:val="0"/>
                <w:sz w:val="24"/>
              </w:rPr>
              <w:t>地点</w:t>
            </w:r>
          </w:p>
        </w:tc>
        <w:tc>
          <w:tcPr>
            <w:tcW w:w="1277" w:type="dxa"/>
            <w:tcBorders>
              <w:top w:val="single" w:color="auto" w:sz="4" w:space="0"/>
              <w:left w:val="nil"/>
              <w:bottom w:val="single" w:color="auto" w:sz="4" w:space="0"/>
              <w:right w:val="single" w:color="auto" w:sz="4" w:space="0"/>
            </w:tcBorders>
          </w:tcPr>
          <w:p>
            <w:pPr>
              <w:widowControl/>
              <w:spacing w:line="440" w:lineRule="exact"/>
              <w:jc w:val="center"/>
              <w:rPr>
                <w:rFonts w:ascii="Times New Roman" w:hAnsi="Times New Roman" w:eastAsia="方正小标宋简体" w:cs="Times New Roman"/>
                <w:kern w:val="0"/>
                <w:sz w:val="24"/>
              </w:rPr>
            </w:pPr>
            <w:r>
              <w:rPr>
                <w:rFonts w:hint="eastAsia" w:ascii="Times New Roman" w:hAnsi="Times New Roman" w:eastAsia="方正小标宋简体" w:cs="Times New Roman"/>
                <w:kern w:val="0"/>
                <w:sz w:val="24"/>
              </w:rPr>
              <w:t>参训人数和天数</w:t>
            </w:r>
          </w:p>
        </w:tc>
      </w:tr>
      <w:tr>
        <w:tblPrEx>
          <w:tblLayout w:type="fixed"/>
          <w:tblCellMar>
            <w:top w:w="0" w:type="dxa"/>
            <w:left w:w="108" w:type="dxa"/>
            <w:bottom w:w="0" w:type="dxa"/>
            <w:right w:w="108" w:type="dxa"/>
          </w:tblCellMar>
        </w:tblPrEx>
        <w:trPr>
          <w:trHeight w:val="1098"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全国贸促系统干部培训班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国家最新政策解读、贸促会深化改革方案、贸促会各部门最新业务等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全国贸促系统干部</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5月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80人，</w:t>
            </w:r>
          </w:p>
          <w:p>
            <w:pPr>
              <w:widowControl/>
              <w:jc w:val="left"/>
              <w:rPr>
                <w:rFonts w:ascii="宋体" w:hAnsi="宋体" w:cs="宋体"/>
                <w:color w:val="000000"/>
                <w:kern w:val="0"/>
                <w:sz w:val="24"/>
              </w:rPr>
            </w:pPr>
            <w:r>
              <w:rPr>
                <w:rFonts w:hint="eastAsia" w:ascii="宋体" w:hAnsi="宋体" w:cs="宋体"/>
                <w:color w:val="000000"/>
                <w:kern w:val="0"/>
                <w:sz w:val="24"/>
              </w:rPr>
              <w:t>4天</w:t>
            </w:r>
          </w:p>
        </w:tc>
      </w:tr>
      <w:tr>
        <w:tblPrEx>
          <w:tblLayout w:type="fixed"/>
          <w:tblCellMar>
            <w:top w:w="0" w:type="dxa"/>
            <w:left w:w="108" w:type="dxa"/>
            <w:bottom w:w="0" w:type="dxa"/>
            <w:right w:w="108" w:type="dxa"/>
          </w:tblCellMar>
        </w:tblPrEx>
        <w:trPr>
          <w:trHeight w:val="138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全国贸促系统经贸调研和政务信息工作培训（第1期）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调研课题的选题、调研方法和技巧、调研报告撰写、政务信息的选题和撰写</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各地方贸促会和行业贸促会人员</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110人，</w:t>
            </w:r>
          </w:p>
          <w:p>
            <w:pPr>
              <w:widowControl/>
              <w:jc w:val="left"/>
              <w:rPr>
                <w:rFonts w:ascii="宋体" w:hAnsi="宋体" w:cs="宋体"/>
                <w:color w:val="000000"/>
                <w:kern w:val="0"/>
                <w:sz w:val="24"/>
              </w:rPr>
            </w:pPr>
            <w:r>
              <w:rPr>
                <w:rFonts w:hint="eastAsia" w:ascii="宋体" w:hAnsi="宋体" w:cs="宋体"/>
                <w:color w:val="000000"/>
                <w:kern w:val="0"/>
                <w:sz w:val="24"/>
              </w:rPr>
              <w:t>2天</w:t>
            </w:r>
          </w:p>
        </w:tc>
      </w:tr>
      <w:tr>
        <w:tblPrEx>
          <w:tblLayout w:type="fixed"/>
          <w:tblCellMar>
            <w:top w:w="0" w:type="dxa"/>
            <w:left w:w="108" w:type="dxa"/>
            <w:bottom w:w="0" w:type="dxa"/>
            <w:right w:w="108" w:type="dxa"/>
          </w:tblCellMar>
        </w:tblPrEx>
        <w:trPr>
          <w:trHeight w:val="1521"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全国贸促系统经贸调研和政务信息工作培训（第2期）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调研课题的选题、调研方法和技巧、调研报告撰写、政务信息的选题和撰写</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各地方贸促会和行业贸促会人员</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110人，</w:t>
            </w:r>
          </w:p>
          <w:p>
            <w:pPr>
              <w:widowControl/>
              <w:jc w:val="left"/>
              <w:rPr>
                <w:rFonts w:ascii="宋体" w:hAnsi="宋体" w:cs="宋体"/>
                <w:color w:val="000000"/>
                <w:kern w:val="0"/>
                <w:sz w:val="24"/>
              </w:rPr>
            </w:pPr>
            <w:r>
              <w:rPr>
                <w:rFonts w:hint="eastAsia" w:ascii="宋体" w:hAnsi="宋体" w:cs="宋体"/>
                <w:color w:val="000000"/>
                <w:kern w:val="0"/>
                <w:sz w:val="24"/>
              </w:rPr>
              <w:t>2天</w:t>
            </w:r>
          </w:p>
        </w:tc>
      </w:tr>
      <w:tr>
        <w:tblPrEx>
          <w:tblLayout w:type="fixed"/>
          <w:tblCellMar>
            <w:top w:w="0" w:type="dxa"/>
            <w:left w:w="108" w:type="dxa"/>
            <w:bottom w:w="0" w:type="dxa"/>
            <w:right w:w="108" w:type="dxa"/>
          </w:tblCellMar>
        </w:tblPrEx>
        <w:trPr>
          <w:trHeight w:val="522"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Times New Roman" w:hAnsi="Times New Roman" w:cs="Times New Roman"/>
                <w:kern w:val="0"/>
                <w:sz w:val="24"/>
              </w:rPr>
              <w:t>新展览审批系统培训</w:t>
            </w:r>
          </w:p>
        </w:tc>
        <w:tc>
          <w:tcPr>
            <w:tcW w:w="2695"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Times New Roman" w:hAnsi="Times New Roman" w:cs="Times New Roman"/>
                <w:kern w:val="0"/>
                <w:sz w:val="24"/>
              </w:rPr>
              <w:t>培训组展单位人员使用新的展览审批系统，实现展览审批工作无纸化办公</w:t>
            </w:r>
          </w:p>
        </w:tc>
        <w:tc>
          <w:tcPr>
            <w:tcW w:w="1560"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Times New Roman" w:hAnsi="Times New Roman" w:cs="Times New Roman"/>
                <w:kern w:val="0"/>
                <w:sz w:val="24"/>
              </w:rPr>
              <w:t>组展单位人员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Times New Roman" w:hAnsi="Times New Roman" w:cs="Times New Roman"/>
                <w:kern w:val="0"/>
                <w:sz w:val="24"/>
              </w:rPr>
              <w:t>2</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ind w:right="174" w:rightChars="83"/>
              <w:jc w:val="left"/>
              <w:rPr>
                <w:rFonts w:ascii="宋体" w:hAnsi="宋体" w:cs="宋体"/>
                <w:color w:val="000000"/>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rPr>
                <w:rFonts w:ascii="宋体" w:hAnsi="宋体" w:cs="宋体"/>
                <w:color w:val="000000"/>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872"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Times New Roman" w:hAnsi="Times New Roman" w:cs="Times New Roman"/>
                <w:kern w:val="0"/>
                <w:sz w:val="24"/>
              </w:rPr>
              <w:t>出国展览知识产权培训</w:t>
            </w:r>
          </w:p>
        </w:tc>
        <w:tc>
          <w:tcPr>
            <w:tcW w:w="2695"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Times New Roman" w:hAnsi="Times New Roman" w:cs="Times New Roman"/>
                <w:kern w:val="0"/>
                <w:sz w:val="24"/>
              </w:rPr>
              <w:t>增强进出口企业知识产权保护意识和应对知识产权纠纷的能力</w:t>
            </w:r>
          </w:p>
        </w:tc>
        <w:tc>
          <w:tcPr>
            <w:tcW w:w="1560"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Times New Roman" w:hAnsi="Times New Roman" w:cs="Times New Roman"/>
                <w:kern w:val="0"/>
                <w:sz w:val="24"/>
              </w:rPr>
              <w:t>出国参展企业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Times New Roman" w:hAnsi="Times New Roman" w:cs="Times New Roman"/>
                <w:kern w:val="0"/>
                <w:sz w:val="24"/>
              </w:rPr>
              <w:t>7</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rPr>
                <w:rFonts w:ascii="宋体" w:hAnsi="宋体" w:cs="宋体"/>
                <w:color w:val="000000"/>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602"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Times New Roman" w:hAnsi="Times New Roman" w:cs="Times New Roman"/>
                <w:kern w:val="0"/>
                <w:sz w:val="24"/>
              </w:rPr>
              <w:t>农业“走出去”培训</w:t>
            </w:r>
          </w:p>
        </w:tc>
        <w:tc>
          <w:tcPr>
            <w:tcW w:w="2695"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Times New Roman" w:hAnsi="Times New Roman" w:cs="Times New Roman"/>
                <w:kern w:val="0"/>
                <w:sz w:val="24"/>
              </w:rPr>
              <w:t>走出去系列培训和投资说明会，助力中国农业企业</w:t>
            </w:r>
            <w:r>
              <w:rPr>
                <w:rFonts w:ascii="Times New Roman" w:hAnsi="Times New Roman" w:cs="Times New Roman"/>
                <w:kern w:val="0"/>
                <w:sz w:val="24"/>
              </w:rPr>
              <w:t xml:space="preserve"> </w:t>
            </w:r>
            <w:r>
              <w:rPr>
                <w:rFonts w:hint="eastAsia" w:ascii="Times New Roman" w:hAnsi="Times New Roman" w:cs="Times New Roman"/>
                <w:kern w:val="0"/>
                <w:sz w:val="24"/>
              </w:rPr>
              <w:t>“走出去”</w:t>
            </w:r>
          </w:p>
        </w:tc>
        <w:tc>
          <w:tcPr>
            <w:tcW w:w="1560"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Times New Roman" w:hAnsi="Times New Roman" w:cs="Times New Roman"/>
                <w:kern w:val="0"/>
                <w:sz w:val="24"/>
              </w:rPr>
              <w:t>涉农企业、商务及贸促系统工作人员</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第1季度</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Times New Roman" w:hAnsi="Times New Roman" w:cs="Times New Roman"/>
                <w:kern w:val="0"/>
                <w:sz w:val="24"/>
              </w:rPr>
              <w:t>山东</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rPr>
                <w:rFonts w:ascii="宋体" w:hAnsi="宋体" w:cs="宋体"/>
                <w:color w:val="000000"/>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1419"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p>
        </w:tc>
        <w:tc>
          <w:tcPr>
            <w:tcW w:w="1418" w:type="dxa"/>
            <w:tcBorders>
              <w:top w:val="single" w:color="auto" w:sz="4" w:space="0"/>
              <w:left w:val="nil"/>
              <w:bottom w:val="single" w:color="auto" w:sz="4" w:space="0"/>
              <w:right w:val="single" w:color="auto" w:sz="4" w:space="0"/>
            </w:tcBorders>
            <w:vAlign w:val="center"/>
          </w:tcPr>
          <w:p>
            <w:pPr>
              <w:jc w:val="left"/>
              <w:rPr>
                <w:rFonts w:ascii="Times New Roman" w:hAnsi="Times New Roman" w:cs="Times New Roman"/>
                <w:kern w:val="0"/>
                <w:sz w:val="24"/>
              </w:rPr>
            </w:pPr>
            <w:r>
              <w:rPr>
                <w:rFonts w:hint="eastAsia" w:ascii="Times New Roman" w:hAnsi="Times New Roman" w:cs="Times New Roman"/>
                <w:kern w:val="0"/>
                <w:sz w:val="24"/>
              </w:rPr>
              <w:t>“走出去”培训之投资欧洲说明会</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针对欧洲国家开展走出去培训和投资说明会，助力中国企业规范有序“走出去”</w:t>
            </w:r>
          </w:p>
        </w:tc>
        <w:tc>
          <w:tcPr>
            <w:tcW w:w="1560" w:type="dxa"/>
            <w:tcBorders>
              <w:top w:val="single" w:color="auto" w:sz="4" w:space="0"/>
              <w:left w:val="nil"/>
              <w:bottom w:val="single" w:color="auto" w:sz="4" w:space="0"/>
              <w:right w:val="single" w:color="auto" w:sz="4" w:space="0"/>
            </w:tcBorders>
          </w:tcPr>
          <w:p>
            <w:pPr>
              <w:widowControl/>
              <w:rPr>
                <w:rFonts w:ascii="Times New Roman" w:hAnsi="Times New Roman" w:cs="Times New Roman"/>
                <w:kern w:val="0"/>
                <w:sz w:val="24"/>
              </w:rPr>
            </w:pPr>
            <w:r>
              <w:rPr>
                <w:rFonts w:hint="eastAsia" w:ascii="Times New Roman" w:hAnsi="Times New Roman" w:cs="Times New Roman"/>
                <w:kern w:val="0"/>
                <w:sz w:val="24"/>
              </w:rPr>
              <w:t>相关企业及地方贸促会代表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四川</w:t>
            </w:r>
          </w:p>
          <w:p>
            <w:pPr>
              <w:jc w:val="left"/>
              <w:rPr>
                <w:rFonts w:ascii="Times New Roman" w:hAnsi="Times New Roman" w:cs="Times New Roman"/>
                <w:kern w:val="0"/>
                <w:sz w:val="24"/>
              </w:rPr>
            </w:pPr>
            <w:r>
              <w:rPr>
                <w:rFonts w:hint="eastAsia" w:ascii="Times New Roman" w:hAnsi="Times New Roman" w:cs="Times New Roman"/>
                <w:kern w:val="0"/>
                <w:sz w:val="24"/>
              </w:rPr>
              <w:t>成都</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c>
          <w:tcPr>
            <w:tcW w:w="1418" w:type="dxa"/>
            <w:tcBorders>
              <w:top w:val="single" w:color="auto" w:sz="4" w:space="0"/>
              <w:left w:val="nil"/>
              <w:bottom w:val="single" w:color="auto" w:sz="4" w:space="0"/>
              <w:right w:val="single" w:color="auto" w:sz="4" w:space="0"/>
            </w:tcBorders>
            <w:vAlign w:val="center"/>
          </w:tcPr>
          <w:p>
            <w:pPr>
              <w:jc w:val="left"/>
              <w:rPr>
                <w:rFonts w:ascii="Times New Roman" w:hAnsi="Times New Roman" w:cs="Times New Roman"/>
                <w:kern w:val="0"/>
                <w:sz w:val="24"/>
              </w:rPr>
            </w:pPr>
            <w:r>
              <w:rPr>
                <w:rFonts w:hint="eastAsia" w:ascii="Times New Roman" w:hAnsi="Times New Roman" w:cs="Times New Roman"/>
                <w:kern w:val="0"/>
                <w:sz w:val="24"/>
              </w:rPr>
              <w:t>“走出去”培训之投资非洲说明会</w:t>
            </w:r>
          </w:p>
        </w:tc>
        <w:tc>
          <w:tcPr>
            <w:tcW w:w="2695" w:type="dxa"/>
            <w:tcBorders>
              <w:top w:val="single" w:color="auto" w:sz="4" w:space="0"/>
              <w:left w:val="nil"/>
              <w:bottom w:val="single" w:color="auto" w:sz="4" w:space="0"/>
              <w:right w:val="single" w:color="auto" w:sz="4" w:space="0"/>
            </w:tcBorders>
          </w:tcPr>
          <w:p>
            <w:pPr>
              <w:widowControl/>
              <w:rPr>
                <w:rFonts w:ascii="Times New Roman" w:hAnsi="Times New Roman" w:cs="Times New Roman"/>
                <w:kern w:val="0"/>
                <w:sz w:val="24"/>
              </w:rPr>
            </w:pPr>
            <w:r>
              <w:rPr>
                <w:rFonts w:hint="eastAsia" w:ascii="Times New Roman" w:hAnsi="Times New Roman" w:cs="Times New Roman"/>
                <w:kern w:val="0"/>
                <w:sz w:val="24"/>
              </w:rPr>
              <w:t>走出去系列培训和投资说明会，助力中国企业规范有序“走出去”</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相关企业、商务及贸促系统工作人员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2</w:t>
            </w:r>
            <w:r>
              <w:rPr>
                <w:rFonts w:hint="eastAsia" w:ascii="Times New Roman" w:hAnsi="Times New Roman" w:cs="Times New Roman"/>
                <w:kern w:val="0"/>
                <w:sz w:val="24"/>
              </w:rPr>
              <w:t>季度</w:t>
            </w:r>
          </w:p>
        </w:tc>
        <w:tc>
          <w:tcPr>
            <w:tcW w:w="993" w:type="dxa"/>
            <w:tcBorders>
              <w:top w:val="single" w:color="auto" w:sz="4" w:space="0"/>
              <w:left w:val="nil"/>
              <w:bottom w:val="single" w:color="auto" w:sz="4" w:space="0"/>
              <w:right w:val="single" w:color="auto" w:sz="4" w:space="0"/>
            </w:tcBorders>
            <w:vAlign w:val="center"/>
          </w:tcPr>
          <w:p>
            <w:pPr>
              <w:jc w:val="left"/>
              <w:rPr>
                <w:rFonts w:ascii="Times New Roman" w:hAnsi="Times New Roman" w:cs="Times New Roman"/>
                <w:kern w:val="0"/>
                <w:sz w:val="24"/>
              </w:rPr>
            </w:pPr>
            <w:r>
              <w:rPr>
                <w:rFonts w:hint="eastAsia" w:ascii="Times New Roman" w:hAnsi="Times New Roman" w:cs="Times New Roman"/>
                <w:kern w:val="0"/>
                <w:sz w:val="24"/>
              </w:rPr>
              <w:t>天津</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274"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c>
          <w:tcPr>
            <w:tcW w:w="1418" w:type="dxa"/>
            <w:tcBorders>
              <w:top w:val="single" w:color="auto" w:sz="4" w:space="0"/>
              <w:left w:val="nil"/>
              <w:bottom w:val="single" w:color="auto" w:sz="4" w:space="0"/>
              <w:right w:val="single" w:color="auto" w:sz="4" w:space="0"/>
            </w:tcBorders>
            <w:vAlign w:val="center"/>
          </w:tcPr>
          <w:p>
            <w:pPr>
              <w:jc w:val="left"/>
              <w:rPr>
                <w:rFonts w:ascii="Times New Roman" w:hAnsi="Times New Roman" w:cs="Times New Roman"/>
                <w:kern w:val="0"/>
                <w:sz w:val="24"/>
              </w:rPr>
            </w:pPr>
            <w:r>
              <w:rPr>
                <w:rFonts w:hint="eastAsia" w:ascii="Times New Roman" w:hAnsi="Times New Roman" w:cs="Times New Roman"/>
                <w:kern w:val="0"/>
                <w:sz w:val="24"/>
              </w:rPr>
              <w:t>“走出去”培训之投资南亚说明会</w:t>
            </w:r>
          </w:p>
        </w:tc>
        <w:tc>
          <w:tcPr>
            <w:tcW w:w="2695" w:type="dxa"/>
            <w:tcBorders>
              <w:top w:val="single" w:color="auto" w:sz="4" w:space="0"/>
              <w:left w:val="nil"/>
              <w:bottom w:val="single" w:color="auto" w:sz="4" w:space="0"/>
              <w:right w:val="single" w:color="auto" w:sz="4" w:space="0"/>
            </w:tcBorders>
          </w:tcPr>
          <w:p>
            <w:pPr>
              <w:rPr>
                <w:rFonts w:ascii="Times New Roman" w:hAnsi="Times New Roman" w:cs="Times New Roman"/>
                <w:kern w:val="0"/>
                <w:sz w:val="24"/>
              </w:rPr>
            </w:pPr>
            <w:r>
              <w:rPr>
                <w:rFonts w:hint="eastAsia" w:ascii="Times New Roman" w:hAnsi="Times New Roman" w:cs="Times New Roman"/>
                <w:kern w:val="0"/>
                <w:sz w:val="24"/>
              </w:rPr>
              <w:t>针对东南亚地区开展走出去系列培训和投资说明会，助力中国企业规范有序“走出去”</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相关企业、商务及贸促系统工作人员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Times New Roman" w:hAnsi="Times New Roman" w:cs="Times New Roman"/>
                <w:kern w:val="0"/>
                <w:sz w:val="24"/>
              </w:rPr>
              <w:t>第</w:t>
            </w:r>
            <w:r>
              <w:rPr>
                <w:rFonts w:ascii="Times New Roman" w:hAnsi="Times New Roman" w:cs="Times New Roman"/>
                <w:kern w:val="0"/>
                <w:sz w:val="24"/>
              </w:rPr>
              <w:t>3</w:t>
            </w:r>
            <w:r>
              <w:rPr>
                <w:rFonts w:hint="eastAsia" w:ascii="Times New Roman" w:hAnsi="Times New Roman" w:cs="Times New Roman"/>
                <w:kern w:val="0"/>
                <w:sz w:val="24"/>
              </w:rPr>
              <w:t>季度</w:t>
            </w:r>
          </w:p>
        </w:tc>
        <w:tc>
          <w:tcPr>
            <w:tcW w:w="993" w:type="dxa"/>
            <w:tcBorders>
              <w:top w:val="single" w:color="auto" w:sz="4" w:space="0"/>
              <w:left w:val="nil"/>
              <w:bottom w:val="single" w:color="auto" w:sz="4" w:space="0"/>
              <w:right w:val="single" w:color="auto" w:sz="4" w:space="0"/>
            </w:tcBorders>
            <w:vAlign w:val="center"/>
          </w:tcPr>
          <w:p>
            <w:pPr>
              <w:jc w:val="left"/>
              <w:rPr>
                <w:rFonts w:ascii="Times New Roman" w:hAnsi="Times New Roman" w:cs="Times New Roman"/>
                <w:kern w:val="0"/>
                <w:sz w:val="24"/>
              </w:rPr>
            </w:pPr>
            <w:r>
              <w:rPr>
                <w:rFonts w:hint="eastAsia" w:ascii="Times New Roman" w:hAnsi="Times New Roman" w:cs="Times New Roman"/>
                <w:kern w:val="0"/>
                <w:sz w:val="24"/>
              </w:rPr>
              <w:t>江苏</w:t>
            </w:r>
          </w:p>
          <w:p>
            <w:pPr>
              <w:jc w:val="left"/>
              <w:rPr>
                <w:rFonts w:ascii="Times New Roman" w:hAnsi="Times New Roman" w:cs="Times New Roman"/>
                <w:kern w:val="0"/>
                <w:sz w:val="24"/>
              </w:rPr>
            </w:pPr>
            <w:r>
              <w:rPr>
                <w:rFonts w:hint="eastAsia" w:ascii="Times New Roman" w:hAnsi="Times New Roman" w:cs="Times New Roman"/>
                <w:kern w:val="0"/>
                <w:sz w:val="24"/>
              </w:rPr>
              <w:t>南京</w:t>
            </w:r>
          </w:p>
          <w:p>
            <w:pPr>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跨境电商企业创新发展培训班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提高企业海外营销技能，切实解决企业在开拓海外业务过程中遇到的部分问题</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电商、外贸企业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黑龙江</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70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贸促系统服务中小企业能力提升培训（第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通过分析当前中小企业国际化发展面临的形势、借鉴发达国家贸易投资促进机构先进经验、交流各单位典型做法，进一步加强贸促系统服务中小企业能力建设</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地方及行业贸促会代表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8</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江苏</w:t>
            </w:r>
          </w:p>
          <w:p>
            <w:pPr>
              <w:widowControl/>
              <w:jc w:val="left"/>
              <w:rPr>
                <w:rFonts w:ascii="Times New Roman" w:hAnsi="Times New Roman" w:cs="Times New Roman"/>
                <w:kern w:val="0"/>
                <w:sz w:val="24"/>
              </w:rPr>
            </w:pPr>
            <w:r>
              <w:rPr>
                <w:rFonts w:hint="eastAsia" w:ascii="Times New Roman" w:hAnsi="Times New Roman" w:cs="Times New Roman"/>
                <w:kern w:val="0"/>
                <w:sz w:val="24"/>
              </w:rPr>
              <w:t>南京</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贸促系统服务中小企业能力提升培训（第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通过分析当前中小企业国际化发展面临的形势、借鉴发达国家贸易投资促进机构先进经验、交流各单位典型做法，进一步加强贸促系统服务中小企业能力建设</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地方及行业贸促会代表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9</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自贸试验区</w:t>
            </w:r>
            <w:r>
              <w:rPr>
                <w:rFonts w:hint="eastAsia" w:ascii="Times New Roman" w:hAnsi="Times New Roman" w:cs="Times New Roman"/>
                <w:kern w:val="0"/>
                <w:sz w:val="24"/>
                <w:lang w:val="en-US" w:eastAsia="zh-CN"/>
              </w:rPr>
              <w:t>制度创新政策</w:t>
            </w:r>
            <w:r>
              <w:rPr>
                <w:rFonts w:hint="eastAsia" w:ascii="Times New Roman" w:hAnsi="Times New Roman" w:cs="Times New Roman"/>
                <w:kern w:val="0"/>
                <w:sz w:val="24"/>
              </w:rPr>
              <w:t>培训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介绍我国自贸试验区战略、发展概况及政策要点，</w:t>
            </w:r>
            <w:r>
              <w:rPr>
                <w:rFonts w:hint="eastAsia" w:ascii="Times New Roman" w:hAnsi="Times New Roman" w:cs="Times New Roman"/>
                <w:kern w:val="0"/>
                <w:sz w:val="24"/>
                <w:lang w:val="en-US" w:eastAsia="zh-CN"/>
              </w:rPr>
              <w:t>分享上海、天津</w:t>
            </w:r>
            <w:r>
              <w:rPr>
                <w:rFonts w:hint="eastAsia" w:ascii="Times New Roman" w:hAnsi="Times New Roman" w:cs="Times New Roman"/>
                <w:kern w:val="0"/>
                <w:sz w:val="24"/>
              </w:rPr>
              <w:t>自贸试验区</w:t>
            </w:r>
            <w:r>
              <w:rPr>
                <w:rFonts w:hint="eastAsia" w:ascii="Times New Roman" w:hAnsi="Times New Roman" w:cs="Times New Roman"/>
                <w:kern w:val="0"/>
                <w:sz w:val="24"/>
                <w:lang w:val="en-US" w:eastAsia="zh-CN"/>
              </w:rPr>
              <w:t>建设经验和自由贸易港发展展望，促进全国自由贸易试验区建设发展。</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自贸试验区主管部门和入驻企业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70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自贸试验区贸易投资促进业务培训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介绍我国自贸试验区战略、发展概况及政策要点，分析自贸试验区跨境投资和跨境电商发展及税收信贷实例，提升自贸试验区企业开展海外业务的能力</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自贸试验区主管部门和入驻企业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全年</w:t>
            </w:r>
          </w:p>
        </w:tc>
        <w:tc>
          <w:tcPr>
            <w:tcW w:w="993" w:type="dxa"/>
            <w:tcBorders>
              <w:top w:val="single" w:color="auto" w:sz="4" w:space="0"/>
              <w:left w:val="nil"/>
              <w:bottom w:val="single" w:color="auto" w:sz="4" w:space="0"/>
              <w:right w:val="single" w:color="auto" w:sz="4" w:space="0"/>
            </w:tcBorders>
            <w:vAlign w:val="center"/>
          </w:tcPr>
          <w:p>
            <w:pPr>
              <w:widowControl/>
              <w:rPr>
                <w:rFonts w:hint="eastAsia" w:ascii="Times New Roman" w:hAnsi="Times New Roman" w:cs="Times New Roman"/>
                <w:kern w:val="0"/>
                <w:sz w:val="24"/>
              </w:rPr>
            </w:pPr>
            <w:r>
              <w:rPr>
                <w:rFonts w:hint="eastAsia" w:ascii="Times New Roman" w:hAnsi="Times New Roman" w:cs="Times New Roman"/>
                <w:kern w:val="0"/>
                <w:sz w:val="24"/>
              </w:rPr>
              <w:t>上海</w:t>
            </w:r>
          </w:p>
          <w:p>
            <w:pPr>
              <w:widowControl/>
              <w:rPr>
                <w:rFonts w:hint="eastAsia" w:ascii="Times New Roman" w:hAnsi="Times New Roman" w:cs="Times New Roman"/>
                <w:kern w:val="0"/>
                <w:sz w:val="24"/>
              </w:rPr>
            </w:pPr>
            <w:r>
              <w:rPr>
                <w:rFonts w:hint="eastAsia" w:ascii="Times New Roman" w:hAnsi="Times New Roman" w:cs="Times New Roman"/>
                <w:kern w:val="0"/>
                <w:sz w:val="24"/>
              </w:rPr>
              <w:t>广东</w:t>
            </w:r>
          </w:p>
          <w:p>
            <w:pPr>
              <w:widowControl/>
              <w:rPr>
                <w:rFonts w:hint="eastAsia" w:ascii="Times New Roman" w:hAnsi="Times New Roman" w:cs="Times New Roman"/>
                <w:kern w:val="0"/>
                <w:sz w:val="24"/>
              </w:rPr>
            </w:pPr>
            <w:r>
              <w:rPr>
                <w:rFonts w:hint="eastAsia" w:ascii="Times New Roman" w:hAnsi="Times New Roman" w:cs="Times New Roman"/>
                <w:kern w:val="0"/>
                <w:sz w:val="24"/>
              </w:rPr>
              <w:t>天津</w:t>
            </w:r>
          </w:p>
          <w:p>
            <w:pPr>
              <w:widowControl/>
              <w:rPr>
                <w:rFonts w:hint="eastAsia" w:ascii="Times New Roman" w:hAnsi="Times New Roman" w:cs="Times New Roman"/>
                <w:kern w:val="0"/>
                <w:sz w:val="24"/>
              </w:rPr>
            </w:pPr>
            <w:r>
              <w:rPr>
                <w:rFonts w:hint="eastAsia" w:ascii="Times New Roman" w:hAnsi="Times New Roman" w:cs="Times New Roman"/>
                <w:kern w:val="0"/>
                <w:sz w:val="24"/>
              </w:rPr>
              <w:t>福建</w:t>
            </w:r>
          </w:p>
          <w:p>
            <w:pPr>
              <w:widowControl/>
              <w:rPr>
                <w:rFonts w:hint="eastAsia" w:ascii="Times New Roman" w:hAnsi="Times New Roman" w:cs="Times New Roman"/>
                <w:kern w:val="0"/>
                <w:sz w:val="24"/>
              </w:rPr>
            </w:pPr>
            <w:r>
              <w:rPr>
                <w:rFonts w:hint="eastAsia" w:ascii="Times New Roman" w:hAnsi="Times New Roman" w:cs="Times New Roman"/>
                <w:kern w:val="0"/>
                <w:sz w:val="24"/>
              </w:rPr>
              <w:t>辽宁</w:t>
            </w:r>
          </w:p>
          <w:p>
            <w:pPr>
              <w:widowControl/>
              <w:rPr>
                <w:rFonts w:hint="eastAsia" w:ascii="Times New Roman" w:hAnsi="Times New Roman" w:cs="Times New Roman"/>
                <w:kern w:val="0"/>
                <w:sz w:val="24"/>
              </w:rPr>
            </w:pPr>
            <w:r>
              <w:rPr>
                <w:rFonts w:hint="eastAsia" w:ascii="Times New Roman" w:hAnsi="Times New Roman" w:cs="Times New Roman"/>
                <w:kern w:val="0"/>
                <w:sz w:val="24"/>
              </w:rPr>
              <w:t>浙江</w:t>
            </w:r>
          </w:p>
          <w:p>
            <w:pPr>
              <w:widowControl/>
              <w:rPr>
                <w:rFonts w:hint="eastAsia" w:ascii="Times New Roman" w:hAnsi="Times New Roman" w:cs="Times New Roman"/>
                <w:kern w:val="0"/>
                <w:sz w:val="24"/>
              </w:rPr>
            </w:pPr>
            <w:r>
              <w:rPr>
                <w:rFonts w:hint="eastAsia" w:ascii="Times New Roman" w:hAnsi="Times New Roman" w:cs="Times New Roman"/>
                <w:kern w:val="0"/>
                <w:sz w:val="24"/>
              </w:rPr>
              <w:t>河南</w:t>
            </w:r>
          </w:p>
          <w:p>
            <w:pPr>
              <w:widowControl/>
              <w:rPr>
                <w:rFonts w:hint="eastAsia" w:ascii="Times New Roman" w:hAnsi="Times New Roman" w:cs="Times New Roman"/>
                <w:kern w:val="0"/>
                <w:sz w:val="24"/>
              </w:rPr>
            </w:pPr>
            <w:r>
              <w:rPr>
                <w:rFonts w:hint="eastAsia" w:ascii="Times New Roman" w:hAnsi="Times New Roman" w:cs="Times New Roman"/>
                <w:kern w:val="0"/>
                <w:sz w:val="24"/>
              </w:rPr>
              <w:t>湖北</w:t>
            </w:r>
          </w:p>
          <w:p>
            <w:pPr>
              <w:widowControl/>
              <w:rPr>
                <w:rFonts w:hint="eastAsia" w:ascii="Times New Roman" w:hAnsi="Times New Roman" w:cs="Times New Roman"/>
                <w:kern w:val="0"/>
                <w:sz w:val="24"/>
              </w:rPr>
            </w:pPr>
            <w:r>
              <w:rPr>
                <w:rFonts w:hint="eastAsia" w:ascii="Times New Roman" w:hAnsi="Times New Roman" w:cs="Times New Roman"/>
                <w:kern w:val="0"/>
                <w:sz w:val="24"/>
              </w:rPr>
              <w:t>重庆</w:t>
            </w:r>
          </w:p>
          <w:p>
            <w:pPr>
              <w:widowControl/>
              <w:rPr>
                <w:rFonts w:hint="eastAsia" w:ascii="Times New Roman" w:hAnsi="Times New Roman" w:cs="Times New Roman"/>
                <w:kern w:val="0"/>
                <w:sz w:val="24"/>
              </w:rPr>
            </w:pPr>
            <w:r>
              <w:rPr>
                <w:rFonts w:hint="eastAsia" w:ascii="Times New Roman" w:hAnsi="Times New Roman" w:cs="Times New Roman"/>
                <w:kern w:val="0"/>
                <w:sz w:val="24"/>
              </w:rPr>
              <w:t>四川</w:t>
            </w:r>
          </w:p>
          <w:p>
            <w:pPr>
              <w:widowControl/>
              <w:jc w:val="left"/>
              <w:rPr>
                <w:rFonts w:ascii="Times New Roman" w:hAnsi="Times New Roman" w:cs="Times New Roman"/>
                <w:b w:val="0"/>
                <w:bCs w:val="0"/>
                <w:kern w:val="0"/>
                <w:sz w:val="24"/>
              </w:rPr>
            </w:pPr>
            <w:r>
              <w:rPr>
                <w:rFonts w:hint="eastAsia" w:ascii="Times New Roman" w:hAnsi="Times New Roman" w:cs="Times New Roman"/>
                <w:kern w:val="0"/>
                <w:sz w:val="24"/>
              </w:rPr>
              <w:t>陕西</w:t>
            </w:r>
            <w:r>
              <w:rPr>
                <w:rFonts w:hint="eastAsia" w:ascii="Times New Roman" w:hAnsi="Times New Roman" w:cs="Times New Roman"/>
                <w:kern w:val="0"/>
                <w:sz w:val="24"/>
                <w:lang w:val="en-US" w:eastAsia="zh-CN"/>
              </w:rPr>
              <w:t xml:space="preserve"> </w:t>
            </w:r>
            <w:r>
              <w:rPr>
                <w:rFonts w:hint="eastAsia" w:ascii="Times New Roman" w:hAnsi="Times New Roman" w:cs="Times New Roman"/>
                <w:kern w:val="0"/>
                <w:sz w:val="24"/>
              </w:rPr>
              <w:t>福建</w:t>
            </w:r>
          </w:p>
        </w:tc>
        <w:tc>
          <w:tcPr>
            <w:tcW w:w="1277" w:type="dxa"/>
            <w:tcBorders>
              <w:top w:val="single" w:color="auto" w:sz="4" w:space="0"/>
              <w:left w:val="nil"/>
              <w:bottom w:val="single" w:color="auto" w:sz="4" w:space="0"/>
              <w:right w:val="single" w:color="auto" w:sz="4" w:space="0"/>
            </w:tcBorders>
            <w:vAlign w:val="center"/>
          </w:tcPr>
          <w:p>
            <w:pPr>
              <w:widowControl/>
              <w:spacing w:beforeLines="30" w:afterLines="30" w:line="360" w:lineRule="exact"/>
              <w:ind w:left="42" w:leftChars="20" w:right="42" w:rightChars="20"/>
              <w:jc w:val="center"/>
              <w:rPr>
                <w:rFonts w:ascii="Times New Roman" w:hAnsi="Times New Roman" w:eastAsia="方正兰亭细黑_GBK" w:cs="Times New Roman"/>
                <w:kern w:val="0"/>
                <w:sz w:val="24"/>
                <w:szCs w:val="24"/>
              </w:rPr>
            </w:pPr>
            <w:r>
              <w:rPr>
                <w:rFonts w:ascii="Times New Roman" w:hAnsi="Times New Roman" w:eastAsia="方正兰亭细黑_GBK" w:cs="Times New Roman"/>
                <w:kern w:val="0"/>
                <w:sz w:val="24"/>
                <w:szCs w:val="24"/>
              </w:rPr>
              <w:t>11场</w:t>
            </w:r>
          </w:p>
          <w:p>
            <w:pPr>
              <w:widowControl/>
              <w:spacing w:beforeLines="30" w:afterLines="30" w:line="360" w:lineRule="exact"/>
              <w:ind w:left="42" w:leftChars="20" w:right="42" w:rightChars="20"/>
              <w:jc w:val="center"/>
              <w:rPr>
                <w:rFonts w:ascii="Times New Roman" w:hAnsi="Times New Roman" w:eastAsia="方正兰亭细黑_GBK" w:cs="Times New Roman"/>
                <w:kern w:val="0"/>
                <w:sz w:val="24"/>
                <w:szCs w:val="24"/>
              </w:rPr>
            </w:pPr>
            <w:r>
              <w:rPr>
                <w:rFonts w:ascii="Times New Roman" w:hAnsi="Times New Roman" w:eastAsia="方正兰亭细黑_GBK" w:cs="Times New Roman"/>
                <w:kern w:val="0"/>
                <w:sz w:val="24"/>
                <w:szCs w:val="24"/>
              </w:rPr>
              <w:t>共1320人</w:t>
            </w:r>
          </w:p>
          <w:p>
            <w:pPr>
              <w:widowControl/>
              <w:spacing w:beforeLines="30" w:afterLines="30" w:line="360" w:lineRule="exact"/>
              <w:ind w:left="42" w:leftChars="20" w:right="42" w:rightChars="20"/>
              <w:jc w:val="center"/>
              <w:rPr>
                <w:rFonts w:ascii="Times New Roman" w:hAnsi="Times New Roman" w:cs="Times New Roman"/>
                <w:kern w:val="0"/>
                <w:sz w:val="24"/>
              </w:rPr>
            </w:pPr>
            <w:r>
              <w:rPr>
                <w:rFonts w:ascii="Times New Roman" w:hAnsi="Times New Roman" w:eastAsia="方正兰亭细黑_GBK" w:cs="Times New Roman"/>
                <w:kern w:val="0"/>
                <w:sz w:val="24"/>
                <w:szCs w:val="24"/>
              </w:rPr>
              <w:t>11天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国际贸易规制培训</w:t>
            </w:r>
          </w:p>
          <w:p>
            <w:pPr>
              <w:widowControl/>
              <w:jc w:val="left"/>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赴自贸试验区，组织针对外贸企业、金融机构运用国际贸易规制的系列专题培训</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外贸企业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国际贸易规制培训</w:t>
            </w:r>
          </w:p>
          <w:p>
            <w:pPr>
              <w:widowControl/>
              <w:jc w:val="left"/>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赴自贸试验区，组织针对外贸企业、金融机构运用国际贸易规制的系列专题培训</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外贸企业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ITC</w:t>
            </w:r>
            <w:r>
              <w:rPr>
                <w:rFonts w:hint="eastAsia" w:ascii="Times New Roman" w:hAnsi="Times New Roman" w:cs="Times New Roman"/>
                <w:kern w:val="0"/>
                <w:sz w:val="24"/>
              </w:rPr>
              <w:t>贸易地图和标准地图培训</w:t>
            </w:r>
          </w:p>
          <w:p>
            <w:pPr>
              <w:widowControl/>
              <w:jc w:val="left"/>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将</w:t>
            </w:r>
            <w:r>
              <w:rPr>
                <w:rFonts w:ascii="Times New Roman" w:hAnsi="Times New Roman" w:cs="Times New Roman"/>
                <w:kern w:val="0"/>
                <w:sz w:val="24"/>
              </w:rPr>
              <w:t>ITC</w:t>
            </w:r>
            <w:r>
              <w:rPr>
                <w:rFonts w:hint="eastAsia" w:ascii="Times New Roman" w:hAnsi="Times New Roman" w:cs="Times New Roman"/>
                <w:kern w:val="0"/>
                <w:sz w:val="24"/>
              </w:rPr>
              <w:t>产品贸易地图和标准地图的宣介与自贸试验区工作相结合，为更多外贸企业提供有价值的信息，提升地方活动的国际性和影响力</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外贸企业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江苏</w:t>
            </w:r>
          </w:p>
          <w:p>
            <w:pPr>
              <w:widowControl/>
              <w:jc w:val="left"/>
              <w:rPr>
                <w:rFonts w:ascii="Times New Roman" w:hAnsi="Times New Roman" w:cs="Times New Roman"/>
                <w:kern w:val="0"/>
                <w:sz w:val="24"/>
              </w:rPr>
            </w:pPr>
            <w:r>
              <w:rPr>
                <w:rFonts w:hint="eastAsia" w:ascii="Times New Roman" w:hAnsi="Times New Roman" w:cs="Times New Roman"/>
                <w:kern w:val="0"/>
                <w:sz w:val="24"/>
              </w:rPr>
              <w:t>苏州</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ITC</w:t>
            </w:r>
            <w:r>
              <w:rPr>
                <w:rFonts w:hint="eastAsia" w:ascii="Times New Roman" w:hAnsi="Times New Roman" w:cs="Times New Roman"/>
                <w:kern w:val="0"/>
                <w:sz w:val="24"/>
              </w:rPr>
              <w:t>贸易地图和标准地图培训</w:t>
            </w:r>
          </w:p>
          <w:p>
            <w:pPr>
              <w:widowControl/>
              <w:jc w:val="left"/>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将</w:t>
            </w:r>
            <w:r>
              <w:rPr>
                <w:rFonts w:ascii="Times New Roman" w:hAnsi="Times New Roman" w:cs="Times New Roman"/>
                <w:kern w:val="0"/>
                <w:sz w:val="24"/>
              </w:rPr>
              <w:t>ITC</w:t>
            </w:r>
            <w:r>
              <w:rPr>
                <w:rFonts w:hint="eastAsia" w:ascii="Times New Roman" w:hAnsi="Times New Roman" w:cs="Times New Roman"/>
                <w:kern w:val="0"/>
                <w:sz w:val="24"/>
              </w:rPr>
              <w:t>产品贸易地图和标准地图的宣介与自贸试验区工作相结合，为更多外贸企业提供有价值的信息，提升地方活动的国际性和影响力</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外贸企业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广东</w:t>
            </w:r>
          </w:p>
          <w:p>
            <w:pPr>
              <w:widowControl/>
              <w:jc w:val="left"/>
              <w:rPr>
                <w:rFonts w:ascii="Times New Roman" w:hAnsi="Times New Roman" w:cs="Times New Roman"/>
                <w:kern w:val="0"/>
                <w:sz w:val="24"/>
              </w:rPr>
            </w:pPr>
            <w:r>
              <w:rPr>
                <w:rFonts w:hint="eastAsia" w:ascii="Times New Roman" w:hAnsi="Times New Roman" w:cs="Times New Roman"/>
                <w:kern w:val="0"/>
                <w:sz w:val="24"/>
              </w:rPr>
              <w:t>深圳</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世博工作培训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地方和企业参博工作培训</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省区市负责世博工作同志、相关企业和单位世博会工作有关同志</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3</w:t>
            </w:r>
            <w:r>
              <w:rPr>
                <w:rFonts w:hint="eastAsia" w:ascii="Times New Roman" w:hAnsi="Times New Roman" w:cs="Times New Roman"/>
                <w:kern w:val="0"/>
                <w:sz w:val="24"/>
              </w:rPr>
              <w:t>季度</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120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1418" w:type="dxa"/>
            <w:tcBorders>
              <w:top w:val="single" w:color="auto" w:sz="4" w:space="0"/>
              <w:left w:val="nil"/>
              <w:bottom w:val="single" w:color="auto" w:sz="4" w:space="0"/>
              <w:right w:val="single" w:color="auto" w:sz="4" w:space="0"/>
            </w:tcBorders>
          </w:tcPr>
          <w:p>
            <w:pPr>
              <w:widowControl/>
              <w:rPr>
                <w:rFonts w:ascii="Times New Roman" w:hAnsi="Times New Roman" w:cs="Times New Roman"/>
                <w:kern w:val="0"/>
                <w:sz w:val="24"/>
              </w:rPr>
            </w:pPr>
            <w:r>
              <w:rPr>
                <w:rFonts w:hint="eastAsia" w:ascii="Times New Roman" w:hAnsi="Times New Roman" w:cs="Times New Roman"/>
                <w:color w:val="000000"/>
                <w:kern w:val="0"/>
                <w:sz w:val="24"/>
                <w:szCs w:val="24"/>
              </w:rPr>
              <w:t>中国贸促会农产品贸易风险防范和精准扶贫政策解读（林甸）培训班</w:t>
            </w:r>
          </w:p>
        </w:tc>
        <w:tc>
          <w:tcPr>
            <w:tcW w:w="2695" w:type="dxa"/>
            <w:tcBorders>
              <w:top w:val="single" w:color="auto" w:sz="4" w:space="0"/>
              <w:left w:val="nil"/>
              <w:bottom w:val="single" w:color="auto" w:sz="4" w:space="0"/>
              <w:right w:val="single" w:color="auto" w:sz="4" w:space="0"/>
            </w:tcBorders>
          </w:tcPr>
          <w:p>
            <w:pPr>
              <w:rPr>
                <w:rFonts w:ascii="Times New Roman" w:hAnsi="Times New Roman" w:cs="Times New Roman"/>
                <w:kern w:val="0"/>
                <w:sz w:val="24"/>
              </w:rPr>
            </w:pPr>
            <w:r>
              <w:rPr>
                <w:rFonts w:hint="eastAsia" w:ascii="Times New Roman" w:hAnsi="Times New Roman" w:cs="Times New Roman"/>
                <w:color w:val="000000"/>
                <w:kern w:val="0"/>
                <w:sz w:val="24"/>
                <w:szCs w:val="24"/>
              </w:rPr>
              <w:t>农产品流通及贸易领域法律风险防范和法律知识宣传普及</w:t>
            </w:r>
          </w:p>
        </w:tc>
        <w:tc>
          <w:tcPr>
            <w:tcW w:w="1560" w:type="dxa"/>
            <w:tcBorders>
              <w:top w:val="single" w:color="auto" w:sz="4" w:space="0"/>
              <w:left w:val="nil"/>
              <w:bottom w:val="single" w:color="auto" w:sz="4" w:space="0"/>
              <w:right w:val="single" w:color="auto" w:sz="4" w:space="0"/>
            </w:tcBorders>
          </w:tcPr>
          <w:p>
            <w:pPr>
              <w:widowControl/>
              <w:rPr>
                <w:rFonts w:ascii="Times New Roman" w:hAnsi="Times New Roman" w:cs="Times New Roman"/>
                <w:kern w:val="0"/>
                <w:sz w:val="24"/>
              </w:rPr>
            </w:pPr>
            <w:r>
              <w:rPr>
                <w:rFonts w:hint="eastAsia" w:ascii="Times New Roman" w:hAnsi="Times New Roman" w:cs="Times New Roman"/>
                <w:color w:val="000000"/>
                <w:kern w:val="0"/>
                <w:sz w:val="24"/>
                <w:szCs w:val="24"/>
              </w:rPr>
              <w:t>地方政府相关部门代表、地方贸促会及重点涉农企业、农业大户</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color w:val="000000"/>
                <w:kern w:val="0"/>
                <w:sz w:val="24"/>
                <w:szCs w:val="24"/>
              </w:rPr>
              <w:t>1</w:t>
            </w:r>
            <w:r>
              <w:rPr>
                <w:rFonts w:hint="eastAsia" w:ascii="Times New Roman" w:hAnsi="Times New Roman" w:cs="Times New Roman"/>
                <w:color w:val="000000"/>
                <w:kern w:val="0"/>
                <w:sz w:val="24"/>
                <w:szCs w:val="24"/>
              </w:rPr>
              <w:t>月</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color w:val="000000"/>
                <w:kern w:val="0"/>
                <w:sz w:val="24"/>
                <w:szCs w:val="24"/>
              </w:rPr>
              <w:t>黑龙江林甸县</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150</w:t>
            </w:r>
            <w:r>
              <w:rPr>
                <w:rFonts w:hint="eastAsia" w:ascii="Times New Roman" w:hAnsi="Times New Roman" w:cs="Times New Roman"/>
                <w:color w:val="000000"/>
                <w:kern w:val="0"/>
                <w:sz w:val="24"/>
                <w:szCs w:val="24"/>
              </w:rPr>
              <w:t>人，</w:t>
            </w:r>
          </w:p>
          <w:p>
            <w:pPr>
              <w:widowControl/>
              <w:spacing w:line="480" w:lineRule="exact"/>
              <w:rPr>
                <w:rFonts w:ascii="Times New Roman" w:hAnsi="Times New Roman" w:cs="Times New Roman"/>
                <w:kern w:val="0"/>
                <w:sz w:val="24"/>
              </w:rPr>
            </w:pPr>
            <w:r>
              <w:rPr>
                <w:rFonts w:ascii="Times New Roman" w:hAnsi="Times New Roman" w:cs="Times New Roman"/>
                <w:color w:val="000000"/>
                <w:kern w:val="0"/>
                <w:sz w:val="24"/>
                <w:szCs w:val="24"/>
              </w:rPr>
              <w:t>2.5</w:t>
            </w:r>
            <w:r>
              <w:rPr>
                <w:rFonts w:hint="eastAsia" w:ascii="Times New Roman" w:hAnsi="Times New Roman" w:cs="Times New Roman"/>
                <w:color w:val="000000"/>
                <w:kern w:val="0"/>
                <w:sz w:val="24"/>
                <w:szCs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中国贸促会法律风险防范和经贸摩擦应对培训班（第</w:t>
            </w:r>
            <w:r>
              <w:rPr>
                <w:rFonts w:ascii="Times New Roman" w:hAnsi="Times New Roman" w:cs="Times New Roman"/>
                <w:color w:val="000000"/>
                <w:kern w:val="0"/>
                <w:sz w:val="24"/>
              </w:rPr>
              <w:t>1</w:t>
            </w:r>
            <w:r>
              <w:rPr>
                <w:rFonts w:hint="eastAsia" w:ascii="Times New Roman" w:hAnsi="Times New Roman" w:cs="Times New Roman"/>
                <w:color w:val="000000"/>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法律风险防范和贸易摩擦应对培训</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地方政府相关部门代表、地方贸促会、相关研究机构及重点企业等代表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湖南</w:t>
            </w:r>
          </w:p>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长沙</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150</w:t>
            </w:r>
            <w:r>
              <w:rPr>
                <w:rFonts w:hint="eastAsia" w:ascii="Times New Roman" w:hAnsi="Times New Roman" w:cs="Times New Roman"/>
                <w:color w:val="000000"/>
                <w:kern w:val="0"/>
                <w:sz w:val="24"/>
              </w:rPr>
              <w:t>人，</w:t>
            </w:r>
          </w:p>
          <w:p>
            <w:pPr>
              <w:widowControl/>
              <w:jc w:val="left"/>
              <w:rPr>
                <w:rFonts w:ascii="Times New Roman" w:hAnsi="Times New Roman" w:cs="Times New Roman"/>
                <w:kern w:val="0"/>
                <w:sz w:val="24"/>
              </w:rPr>
            </w:pPr>
            <w:r>
              <w:rPr>
                <w:rFonts w:ascii="Times New Roman" w:hAnsi="Times New Roman" w:cs="Times New Roman"/>
                <w:color w:val="000000"/>
                <w:kern w:val="0"/>
                <w:sz w:val="24"/>
              </w:rPr>
              <w:t>2.5</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中国贸促会法律风险防范和经贸摩擦应对培训班（第</w:t>
            </w:r>
            <w:r>
              <w:rPr>
                <w:rFonts w:ascii="Times New Roman" w:hAnsi="Times New Roman" w:cs="Times New Roman"/>
                <w:color w:val="000000"/>
                <w:kern w:val="0"/>
                <w:sz w:val="24"/>
              </w:rPr>
              <w:t>2</w:t>
            </w:r>
            <w:r>
              <w:rPr>
                <w:rFonts w:hint="eastAsia" w:ascii="Times New Roman" w:hAnsi="Times New Roman" w:cs="Times New Roman"/>
                <w:color w:val="000000"/>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法律风险防范和贸易摩擦应对</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地方政府相关部门代表、地方贸促会、相关研究机构及重点企业等代表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color w:val="000000"/>
                <w:kern w:val="0"/>
                <w:sz w:val="24"/>
              </w:rPr>
              <w:t>7</w:t>
            </w:r>
            <w:r>
              <w:rPr>
                <w:rFonts w:hint="eastAsia" w:ascii="Times New Roman" w:hAnsi="Times New Roman" w:cs="Times New Roman"/>
                <w:color w:val="000000"/>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江苏</w:t>
            </w:r>
          </w:p>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南京</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150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kern w:val="0"/>
                <w:sz w:val="24"/>
              </w:rPr>
            </w:pPr>
            <w:r>
              <w:rPr>
                <w:rFonts w:ascii="Times New Roman" w:hAnsi="Times New Roman" w:cs="Times New Roman"/>
                <w:color w:val="000000"/>
                <w:kern w:val="0"/>
                <w:sz w:val="24"/>
              </w:rPr>
              <w:t>2.5</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中国贸促会法律风险防范和标准化认证认可制度解读培训班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中国企业对外经贸合作中知识产权保护相关法律规定的培训</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地方政府相关部门代表、地方贸促会、相关研究机构及重点企业等代表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color w:val="000000"/>
                <w:kern w:val="0"/>
                <w:sz w:val="24"/>
              </w:rPr>
              <w:t>3</w:t>
            </w:r>
            <w:r>
              <w:rPr>
                <w:rFonts w:hint="eastAsia" w:ascii="Times New Roman" w:hAnsi="Times New Roman" w:cs="Times New Roman"/>
                <w:color w:val="000000"/>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150</w:t>
            </w:r>
            <w:r>
              <w:rPr>
                <w:rFonts w:hint="eastAsia" w:ascii="Times New Roman" w:hAnsi="Times New Roman" w:cs="Times New Roman"/>
                <w:color w:val="000000"/>
                <w:kern w:val="0"/>
                <w:sz w:val="24"/>
              </w:rPr>
              <w:t>人，</w:t>
            </w:r>
          </w:p>
          <w:p>
            <w:pPr>
              <w:widowControl/>
              <w:jc w:val="left"/>
              <w:rPr>
                <w:rFonts w:ascii="Times New Roman" w:hAnsi="Times New Roman" w:cs="Times New Roman"/>
                <w:kern w:val="0"/>
                <w:sz w:val="24"/>
              </w:rPr>
            </w:pPr>
            <w:r>
              <w:rPr>
                <w:rFonts w:ascii="Times New Roman" w:hAnsi="Times New Roman" w:cs="Times New Roman"/>
                <w:color w:val="000000"/>
                <w:kern w:val="0"/>
                <w:sz w:val="24"/>
              </w:rPr>
              <w:t>2.5</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中国贸促会法律风险防范和自贸试验区政策解读培训班（第</w:t>
            </w:r>
            <w:r>
              <w:rPr>
                <w:rFonts w:ascii="Times New Roman" w:hAnsi="Times New Roman" w:cs="Times New Roman"/>
                <w:color w:val="000000"/>
                <w:kern w:val="0"/>
                <w:sz w:val="24"/>
              </w:rPr>
              <w:t>1</w:t>
            </w:r>
            <w:r>
              <w:rPr>
                <w:rFonts w:hint="eastAsia" w:ascii="Times New Roman" w:hAnsi="Times New Roman" w:cs="Times New Roman"/>
                <w:color w:val="000000"/>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法律风险防范和自贸试验区政策解读</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地方政府相关部门代表、地方贸促会、相关研究机构及重点企业等代表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color w:val="000000"/>
                <w:kern w:val="0"/>
                <w:sz w:val="24"/>
              </w:rPr>
              <w:t>3</w:t>
            </w:r>
            <w:r>
              <w:rPr>
                <w:rFonts w:hint="eastAsia" w:ascii="Times New Roman" w:hAnsi="Times New Roman" w:cs="Times New Roman"/>
                <w:color w:val="000000"/>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天津</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150</w:t>
            </w:r>
            <w:r>
              <w:rPr>
                <w:rFonts w:hint="eastAsia" w:ascii="Times New Roman" w:hAnsi="Times New Roman" w:cs="Times New Roman"/>
                <w:color w:val="000000"/>
                <w:kern w:val="0"/>
                <w:sz w:val="24"/>
              </w:rPr>
              <w:t>人，</w:t>
            </w:r>
          </w:p>
          <w:p>
            <w:pPr>
              <w:widowControl/>
              <w:jc w:val="left"/>
              <w:rPr>
                <w:rFonts w:ascii="Times New Roman" w:hAnsi="Times New Roman" w:cs="Times New Roman"/>
                <w:kern w:val="0"/>
                <w:sz w:val="24"/>
              </w:rPr>
            </w:pPr>
            <w:r>
              <w:rPr>
                <w:rFonts w:ascii="Times New Roman" w:hAnsi="Times New Roman" w:cs="Times New Roman"/>
                <w:color w:val="000000"/>
                <w:kern w:val="0"/>
                <w:sz w:val="24"/>
              </w:rPr>
              <w:t>2.5</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中国贸促会法律风险防范和自贸试验区政策解读培训班（第</w:t>
            </w:r>
            <w:r>
              <w:rPr>
                <w:rFonts w:ascii="Times New Roman" w:hAnsi="Times New Roman" w:cs="Times New Roman"/>
                <w:color w:val="000000"/>
                <w:kern w:val="0"/>
                <w:sz w:val="24"/>
              </w:rPr>
              <w:t>2</w:t>
            </w:r>
            <w:r>
              <w:rPr>
                <w:rFonts w:hint="eastAsia" w:ascii="Times New Roman" w:hAnsi="Times New Roman" w:cs="Times New Roman"/>
                <w:color w:val="000000"/>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自贸试验区政策解读和企业</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走出去</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法律风险防范专题</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地方政府相关部门代表、地方贸促会、相关研究机构及重点企业等代表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color w:val="000000"/>
                <w:kern w:val="0"/>
                <w:sz w:val="24"/>
              </w:rPr>
              <w:t>4</w:t>
            </w:r>
            <w:r>
              <w:rPr>
                <w:rFonts w:hint="eastAsia" w:ascii="Times New Roman" w:hAnsi="Times New Roman" w:cs="Times New Roman"/>
                <w:color w:val="000000"/>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浙江</w:t>
            </w:r>
          </w:p>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宁波</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150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kern w:val="0"/>
                <w:sz w:val="24"/>
              </w:rPr>
            </w:pPr>
            <w:r>
              <w:rPr>
                <w:rFonts w:ascii="Times New Roman" w:hAnsi="Times New Roman" w:cs="Times New Roman"/>
                <w:color w:val="000000"/>
                <w:kern w:val="0"/>
                <w:sz w:val="24"/>
              </w:rPr>
              <w:t>2.5</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中国贸促会法律风险防范和自贸试验区政策解读培训班（第</w:t>
            </w:r>
            <w:r>
              <w:rPr>
                <w:rFonts w:ascii="Times New Roman" w:hAnsi="Times New Roman" w:cs="Times New Roman"/>
                <w:color w:val="000000"/>
                <w:kern w:val="0"/>
                <w:sz w:val="24"/>
              </w:rPr>
              <w:t>3</w:t>
            </w:r>
            <w:r>
              <w:rPr>
                <w:rFonts w:hint="eastAsia" w:ascii="Times New Roman" w:hAnsi="Times New Roman" w:cs="Times New Roman"/>
                <w:color w:val="000000"/>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法律风险防范和自贸试验区政策解读</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地方政府相关部门代表、地方贸促会、相关研究机构及重点企业等代表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color w:val="000000"/>
                <w:kern w:val="0"/>
                <w:sz w:val="24"/>
              </w:rPr>
              <w:t>5</w:t>
            </w:r>
            <w:r>
              <w:rPr>
                <w:rFonts w:hint="eastAsia" w:ascii="Times New Roman" w:hAnsi="Times New Roman" w:cs="Times New Roman"/>
                <w:color w:val="000000"/>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福建</w:t>
            </w:r>
          </w:p>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厦门</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150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kern w:val="0"/>
                <w:sz w:val="24"/>
              </w:rPr>
            </w:pPr>
            <w:r>
              <w:rPr>
                <w:rFonts w:ascii="Times New Roman" w:hAnsi="Times New Roman" w:cs="Times New Roman"/>
                <w:color w:val="000000"/>
                <w:kern w:val="0"/>
                <w:sz w:val="24"/>
              </w:rPr>
              <w:t>2.5</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中国贸促会法律风险防范和“一带一路”倡议解读培训班（第</w:t>
            </w:r>
            <w:r>
              <w:rPr>
                <w:rFonts w:ascii="Times New Roman" w:hAnsi="Times New Roman" w:cs="Times New Roman"/>
                <w:color w:val="000000"/>
                <w:kern w:val="0"/>
                <w:sz w:val="24"/>
              </w:rPr>
              <w:t>1</w:t>
            </w:r>
            <w:r>
              <w:rPr>
                <w:rFonts w:hint="eastAsia" w:ascii="Times New Roman" w:hAnsi="Times New Roman" w:cs="Times New Roman"/>
                <w:color w:val="000000"/>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“一带一路”倡议解读和企业“走出去”法律风险防范专题</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地方政府相关部门代表、地方贸促会、相关研究机构及重点企业等代表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color w:val="000000"/>
                <w:kern w:val="0"/>
                <w:sz w:val="24"/>
              </w:rPr>
              <w:t>5</w:t>
            </w:r>
            <w:r>
              <w:rPr>
                <w:rFonts w:hint="eastAsia" w:ascii="Times New Roman" w:hAnsi="Times New Roman" w:cs="Times New Roman"/>
                <w:color w:val="000000"/>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甘肃</w:t>
            </w:r>
          </w:p>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兰州</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150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kern w:val="0"/>
                <w:sz w:val="24"/>
              </w:rPr>
            </w:pPr>
            <w:r>
              <w:rPr>
                <w:rFonts w:ascii="Times New Roman" w:hAnsi="Times New Roman" w:cs="Times New Roman"/>
                <w:color w:val="000000"/>
                <w:kern w:val="0"/>
                <w:sz w:val="24"/>
              </w:rPr>
              <w:t>2.5</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中国贸促会法律风险防范和“一带一路”倡议解读培训班（第</w:t>
            </w:r>
            <w:r>
              <w:rPr>
                <w:rFonts w:ascii="Times New Roman" w:hAnsi="Times New Roman" w:cs="Times New Roman"/>
                <w:color w:val="000000"/>
                <w:kern w:val="0"/>
                <w:sz w:val="24"/>
              </w:rPr>
              <w:t>2</w:t>
            </w:r>
            <w:r>
              <w:rPr>
                <w:rFonts w:hint="eastAsia" w:ascii="Times New Roman" w:hAnsi="Times New Roman" w:cs="Times New Roman"/>
                <w:color w:val="000000"/>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“一带一路”倡议解读和企业“走出去”法律风险防范专题</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地方政府相关部门代表、地方贸促会、相关研究机构及重点企业等代表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color w:val="000000"/>
                <w:kern w:val="0"/>
                <w:sz w:val="24"/>
              </w:rPr>
              <w:t>6</w:t>
            </w:r>
            <w:r>
              <w:rPr>
                <w:rFonts w:hint="eastAsia" w:ascii="Times New Roman" w:hAnsi="Times New Roman" w:cs="Times New Roman"/>
                <w:color w:val="000000"/>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陕西</w:t>
            </w:r>
          </w:p>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西安</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150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kern w:val="0"/>
                <w:sz w:val="24"/>
              </w:rPr>
            </w:pPr>
            <w:r>
              <w:rPr>
                <w:rFonts w:ascii="Times New Roman" w:hAnsi="Times New Roman" w:cs="Times New Roman"/>
                <w:color w:val="000000"/>
                <w:kern w:val="0"/>
                <w:sz w:val="24"/>
              </w:rPr>
              <w:t>2.5</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中国贸促会法律风险防范和“一带一路”倡议解读培训班（第</w:t>
            </w:r>
            <w:r>
              <w:rPr>
                <w:rFonts w:ascii="Times New Roman" w:hAnsi="Times New Roman" w:cs="Times New Roman"/>
                <w:color w:val="000000"/>
                <w:kern w:val="0"/>
                <w:sz w:val="24"/>
              </w:rPr>
              <w:t>3</w:t>
            </w:r>
            <w:r>
              <w:rPr>
                <w:rFonts w:hint="eastAsia" w:ascii="Times New Roman" w:hAnsi="Times New Roman" w:cs="Times New Roman"/>
                <w:color w:val="000000"/>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“一带一路”倡议解读和企业“走出去”法律风险防范专题</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地方政府相关部门代表、地方贸促会、相关研究机构及重点企业等代表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color w:val="000000"/>
                <w:kern w:val="0"/>
                <w:sz w:val="24"/>
              </w:rPr>
              <w:t>6</w:t>
            </w:r>
            <w:r>
              <w:rPr>
                <w:rFonts w:hint="eastAsia" w:ascii="Times New Roman" w:hAnsi="Times New Roman" w:cs="Times New Roman"/>
                <w:color w:val="000000"/>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宁夏</w:t>
            </w:r>
          </w:p>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银川</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150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kern w:val="0"/>
                <w:sz w:val="24"/>
              </w:rPr>
            </w:pPr>
            <w:r>
              <w:rPr>
                <w:rFonts w:ascii="Times New Roman" w:hAnsi="Times New Roman" w:cs="Times New Roman"/>
                <w:color w:val="000000"/>
                <w:kern w:val="0"/>
                <w:sz w:val="24"/>
              </w:rPr>
              <w:t>2.5</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贸促系统商事认证资格培训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原产地业务基础知识、自贸区优惠原产地签证培训</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贸促系统分支机构人员及企业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300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kern w:val="0"/>
                <w:sz w:val="24"/>
              </w:rPr>
            </w:pPr>
            <w:r>
              <w:rPr>
                <w:rFonts w:ascii="Times New Roman" w:hAnsi="Times New Roman" w:cs="Times New Roman"/>
                <w:color w:val="000000"/>
                <w:kern w:val="0"/>
                <w:sz w:val="24"/>
              </w:rPr>
              <w:t>1.5</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贸促系统原产地业务高级培训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自贸区相关知识、优惠原产地证签发及单据认证等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当地企业及贸促系统分支机构人员及企业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100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kern w:val="0"/>
                <w:sz w:val="24"/>
              </w:rPr>
            </w:pPr>
            <w:r>
              <w:rPr>
                <w:rFonts w:ascii="Times New Roman" w:hAnsi="Times New Roman" w:cs="Times New Roman"/>
                <w:color w:val="000000"/>
                <w:kern w:val="0"/>
                <w:sz w:val="24"/>
              </w:rPr>
              <w:t>2</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szCs w:val="24"/>
              </w:rPr>
            </w:pPr>
            <w:r>
              <w:rPr>
                <w:rFonts w:hint="eastAsia" w:ascii="Times New Roman" w:hAnsi="Times New Roman" w:cs="Times New Roman"/>
                <w:kern w:val="0"/>
                <w:sz w:val="24"/>
              </w:rPr>
              <w:t>原产地实务操作实习培训（第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szCs w:val="24"/>
              </w:rPr>
            </w:pPr>
            <w:r>
              <w:rPr>
                <w:rFonts w:hint="eastAsia" w:ascii="Times New Roman" w:hAnsi="Times New Roman" w:cs="Times New Roman"/>
                <w:kern w:val="0"/>
                <w:sz w:val="24"/>
              </w:rPr>
              <w:t>原产地业务实务操作实习</w:t>
            </w:r>
          </w:p>
        </w:tc>
        <w:tc>
          <w:tcPr>
            <w:tcW w:w="1560" w:type="dxa"/>
            <w:tcBorders>
              <w:top w:val="single" w:color="auto" w:sz="4" w:space="0"/>
              <w:left w:val="nil"/>
              <w:bottom w:val="single" w:color="auto" w:sz="4" w:space="0"/>
              <w:right w:val="single" w:color="auto" w:sz="4" w:space="0"/>
            </w:tcBorders>
          </w:tcPr>
          <w:p>
            <w:pPr>
              <w:widowControl/>
              <w:jc w:val="left"/>
              <w:rPr>
                <w:rFonts w:ascii="Times New Roman" w:hAnsi="Times New Roman" w:cs="Times New Roman"/>
                <w:color w:val="000000"/>
                <w:kern w:val="0"/>
                <w:sz w:val="24"/>
                <w:szCs w:val="24"/>
              </w:rPr>
            </w:pPr>
            <w:r>
              <w:rPr>
                <w:rFonts w:hint="eastAsia" w:ascii="Times New Roman" w:hAnsi="Times New Roman" w:cs="Times New Roman"/>
                <w:kern w:val="0"/>
                <w:sz w:val="24"/>
              </w:rPr>
              <w:t>贸促系统分支机构人员及企业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szCs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szCs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6</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szCs w:val="24"/>
              </w:rPr>
            </w:pPr>
            <w:r>
              <w:rPr>
                <w:rFonts w:ascii="Times New Roman" w:hAnsi="Times New Roman" w:cs="Times New Roman"/>
                <w:color w:val="000000"/>
                <w:kern w:val="0"/>
                <w:sz w:val="24"/>
              </w:rPr>
              <w:t>3</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37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原产地实务操作实习培训（第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原产地业务实务操作实习</w:t>
            </w:r>
          </w:p>
        </w:tc>
        <w:tc>
          <w:tcPr>
            <w:tcW w:w="1560" w:type="dxa"/>
            <w:tcBorders>
              <w:top w:val="single" w:color="auto" w:sz="4" w:space="0"/>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贸促系统分支机构人员及企业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6</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3</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38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全国重点地区原产地业务及自贸区相关知识宣讲培训及新系统推广（第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原产地知识及申请流程、电子原产地推广等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当地企业及签证机构人员及企业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200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1898"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39</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全国重点地区原产地业务及自贸区相关知识宣讲培训及新系统推广（第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原产地知识及申请流程、电子原产地推广等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当地企业及签证机构人员及企业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200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40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全国重点地区原产地业务及自贸区相关知识宣讲培训及新系统推广（第</w:t>
            </w:r>
            <w:r>
              <w:rPr>
                <w:rFonts w:ascii="Times New Roman" w:hAnsi="Times New Roman" w:cs="Times New Roman"/>
                <w:kern w:val="0"/>
                <w:sz w:val="24"/>
              </w:rPr>
              <w:t>3</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原产地知识及申请流程、电子原产地推广等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当地企业及签证机构人员及企业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200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41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全国重点地区原产地业务及自贸区相关知识宣讲培训及新系统推广（第</w:t>
            </w:r>
            <w:r>
              <w:rPr>
                <w:rFonts w:ascii="Times New Roman" w:hAnsi="Times New Roman" w:cs="Times New Roman"/>
                <w:kern w:val="0"/>
                <w:sz w:val="24"/>
              </w:rPr>
              <w:t>4</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原产地知识及申请流程、电子原产地推广等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当地企业及签证机构人员及企业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200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42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原产地业务管理交流培训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各地方贸促会原产地业务负责人交流培训</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贸促系统分支机构原产地业务管理人员及企业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kern w:val="0"/>
                <w:sz w:val="24"/>
              </w:rPr>
              <w:t>上半年</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6</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4</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43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原产地签证交流培训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各地方贸促会原产地签证人员交流轮岗培训</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签证机构人员及企业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kern w:val="0"/>
                <w:sz w:val="24"/>
              </w:rPr>
              <w:t>下半年</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16</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14</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44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kern w:val="0"/>
                <w:sz w:val="24"/>
              </w:rPr>
              <w:t>ATA</w:t>
            </w:r>
            <w:r>
              <w:rPr>
                <w:rFonts w:hint="eastAsia" w:ascii="Times New Roman" w:hAnsi="Times New Roman" w:cs="Times New Roman"/>
                <w:kern w:val="0"/>
                <w:sz w:val="24"/>
              </w:rPr>
              <w:t>业务企业宣讲培训（第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对企业的宣传培训、及对海关与贸促会签证人员培训等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针对企业、相关机构工作人员等的培训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70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45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kern w:val="0"/>
                <w:sz w:val="24"/>
              </w:rPr>
              <w:t>ATA</w:t>
            </w:r>
            <w:r>
              <w:rPr>
                <w:rFonts w:hint="eastAsia" w:ascii="Times New Roman" w:hAnsi="Times New Roman" w:cs="Times New Roman"/>
                <w:kern w:val="0"/>
                <w:sz w:val="24"/>
              </w:rPr>
              <w:t>业务企业宣讲培训（第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对企业的宣传培训、及对海关与贸促会签证人员培训等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针对企业、相关机构工作人员等的培训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70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27"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46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ATA</w:t>
            </w:r>
            <w:r>
              <w:rPr>
                <w:rFonts w:hint="eastAsia" w:ascii="Times New Roman" w:hAnsi="Times New Roman" w:cs="Times New Roman"/>
                <w:kern w:val="0"/>
                <w:sz w:val="24"/>
              </w:rPr>
              <w:t>业务企业宣讲培训（第</w:t>
            </w:r>
            <w:r>
              <w:rPr>
                <w:rFonts w:ascii="Times New Roman" w:hAnsi="Times New Roman" w:cs="Times New Roman"/>
                <w:kern w:val="0"/>
                <w:sz w:val="24"/>
              </w:rPr>
              <w:t>3</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对企业的宣传培训、及对海关与贸促会签证人员培训等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70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54"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47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ATA</w:t>
            </w:r>
            <w:r>
              <w:rPr>
                <w:rFonts w:hint="eastAsia" w:ascii="Times New Roman" w:hAnsi="Times New Roman" w:cs="Times New Roman"/>
                <w:kern w:val="0"/>
                <w:sz w:val="24"/>
              </w:rPr>
              <w:t>业务企业宣讲培训（第</w:t>
            </w:r>
            <w:r>
              <w:rPr>
                <w:rFonts w:ascii="Times New Roman" w:hAnsi="Times New Roman" w:cs="Times New Roman"/>
                <w:kern w:val="0"/>
                <w:sz w:val="24"/>
              </w:rPr>
              <w:t>4</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对企业的宣传培训、及对海关与贸促会签证人员培训等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70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668"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48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ATA</w:t>
            </w:r>
            <w:r>
              <w:rPr>
                <w:rFonts w:hint="eastAsia" w:ascii="Times New Roman" w:hAnsi="Times New Roman" w:cs="Times New Roman"/>
                <w:kern w:val="0"/>
                <w:sz w:val="24"/>
              </w:rPr>
              <w:t>业务企业宣讲培训（第</w:t>
            </w:r>
            <w:r>
              <w:rPr>
                <w:rFonts w:ascii="Times New Roman" w:hAnsi="Times New Roman" w:cs="Times New Roman"/>
                <w:kern w:val="0"/>
                <w:sz w:val="24"/>
              </w:rPr>
              <w:t>5</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对企业的宣传培训、及对海关与贸促会签证人员培训等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70</w:t>
            </w:r>
            <w:r>
              <w:rPr>
                <w:rFonts w:hint="eastAsia" w:ascii="Times New Roman" w:hAnsi="Times New Roman" w:cs="Times New Roman"/>
                <w:color w:val="000000"/>
                <w:kern w:val="0"/>
                <w:sz w:val="24"/>
              </w:rPr>
              <w:t>人，</w:t>
            </w:r>
          </w:p>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668"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49</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ATA</w:t>
            </w:r>
            <w:r>
              <w:rPr>
                <w:rFonts w:hint="eastAsia" w:ascii="Times New Roman" w:hAnsi="Times New Roman" w:cs="Times New Roman"/>
                <w:kern w:val="0"/>
                <w:sz w:val="24"/>
              </w:rPr>
              <w:t>业务企业宣讲培训（第</w:t>
            </w:r>
            <w:r>
              <w:rPr>
                <w:rFonts w:ascii="Times New Roman" w:hAnsi="Times New Roman" w:cs="Times New Roman"/>
                <w:kern w:val="0"/>
                <w:sz w:val="24"/>
              </w:rPr>
              <w:t>6</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对企业的宣传培训、及对海关与贸促会签证人员培训等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70</w:t>
            </w:r>
            <w:r>
              <w:rPr>
                <w:rFonts w:hint="eastAsia" w:ascii="Times New Roman" w:hAnsi="Times New Roman" w:cs="Times New Roman"/>
                <w:color w:val="000000"/>
                <w:kern w:val="0"/>
                <w:sz w:val="24"/>
              </w:rPr>
              <w:t>人，</w:t>
            </w:r>
          </w:p>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50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ATA</w:t>
            </w:r>
            <w:r>
              <w:rPr>
                <w:rFonts w:hint="eastAsia" w:ascii="Times New Roman" w:hAnsi="Times New Roman" w:cs="Times New Roman"/>
                <w:kern w:val="0"/>
                <w:sz w:val="24"/>
              </w:rPr>
              <w:t>业务企业宣讲培训（第</w:t>
            </w:r>
            <w:r>
              <w:rPr>
                <w:rFonts w:ascii="Times New Roman" w:hAnsi="Times New Roman" w:cs="Times New Roman"/>
                <w:kern w:val="0"/>
                <w:sz w:val="24"/>
              </w:rPr>
              <w:t>7</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对企业的宣传培训、及对海关与贸促会签证人员培训等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70</w:t>
            </w:r>
            <w:r>
              <w:rPr>
                <w:rFonts w:hint="eastAsia" w:ascii="Times New Roman" w:hAnsi="Times New Roman" w:cs="Times New Roman"/>
                <w:color w:val="000000"/>
                <w:kern w:val="0"/>
                <w:sz w:val="24"/>
              </w:rPr>
              <w:t>人，</w:t>
            </w:r>
          </w:p>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51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ATA</w:t>
            </w:r>
            <w:r>
              <w:rPr>
                <w:rFonts w:hint="eastAsia" w:ascii="Times New Roman" w:hAnsi="Times New Roman" w:cs="Times New Roman"/>
                <w:kern w:val="0"/>
                <w:sz w:val="24"/>
              </w:rPr>
              <w:t>业务企业宣讲培训（第</w:t>
            </w:r>
            <w:r>
              <w:rPr>
                <w:rFonts w:ascii="Times New Roman" w:hAnsi="Times New Roman" w:cs="Times New Roman"/>
                <w:kern w:val="0"/>
                <w:sz w:val="24"/>
              </w:rPr>
              <w:t>8</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对企业的宣传培训、及对海关与贸促会签证人员培训等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70</w:t>
            </w:r>
            <w:r>
              <w:rPr>
                <w:rFonts w:hint="eastAsia" w:ascii="Times New Roman" w:hAnsi="Times New Roman" w:cs="Times New Roman"/>
                <w:color w:val="000000"/>
                <w:kern w:val="0"/>
                <w:sz w:val="24"/>
              </w:rPr>
              <w:t>人，</w:t>
            </w:r>
          </w:p>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ATA</w:t>
            </w:r>
            <w:r>
              <w:rPr>
                <w:rFonts w:hint="eastAsia" w:ascii="Times New Roman" w:hAnsi="Times New Roman" w:cs="Times New Roman"/>
                <w:kern w:val="0"/>
                <w:sz w:val="24"/>
              </w:rPr>
              <w:t>业务企业宣讲培训（第</w:t>
            </w:r>
            <w:r>
              <w:rPr>
                <w:rFonts w:ascii="Times New Roman" w:hAnsi="Times New Roman" w:cs="Times New Roman"/>
                <w:kern w:val="0"/>
                <w:sz w:val="24"/>
              </w:rPr>
              <w:t>9</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对企业的宣传培训、及对海关与贸促会签证人员培训等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70</w:t>
            </w:r>
            <w:r>
              <w:rPr>
                <w:rFonts w:hint="eastAsia" w:ascii="Times New Roman" w:hAnsi="Times New Roman" w:cs="Times New Roman"/>
                <w:color w:val="000000"/>
                <w:kern w:val="0"/>
                <w:sz w:val="24"/>
              </w:rPr>
              <w:t>人，</w:t>
            </w:r>
          </w:p>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ATA</w:t>
            </w:r>
            <w:r>
              <w:rPr>
                <w:rFonts w:hint="eastAsia" w:ascii="Times New Roman" w:hAnsi="Times New Roman" w:cs="Times New Roman"/>
                <w:kern w:val="0"/>
                <w:sz w:val="24"/>
              </w:rPr>
              <w:t>业务企业宣讲培训</w:t>
            </w:r>
          </w:p>
          <w:p>
            <w:pPr>
              <w:widowControl/>
              <w:jc w:val="left"/>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10</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对企业的宣传培训、及对海关与贸促会签证人员培训等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70</w:t>
            </w:r>
            <w:r>
              <w:rPr>
                <w:rFonts w:hint="eastAsia" w:ascii="Times New Roman" w:hAnsi="Times New Roman" w:cs="Times New Roman"/>
                <w:color w:val="000000"/>
                <w:kern w:val="0"/>
                <w:sz w:val="24"/>
              </w:rPr>
              <w:t>人，</w:t>
            </w:r>
          </w:p>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1</w:t>
            </w:r>
            <w:r>
              <w:rPr>
                <w:rFonts w:hint="eastAsia" w:ascii="Times New Roman" w:hAnsi="Times New Roman" w:cs="Times New Roman"/>
                <w:color w:val="000000"/>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边境地区</w:t>
            </w:r>
            <w:r>
              <w:rPr>
                <w:rFonts w:ascii="Times New Roman" w:hAnsi="Times New Roman" w:cs="Times New Roman"/>
                <w:kern w:val="0"/>
                <w:sz w:val="24"/>
              </w:rPr>
              <w:t>ATA</w:t>
            </w:r>
            <w:r>
              <w:rPr>
                <w:rFonts w:hint="eastAsia" w:ascii="Times New Roman" w:hAnsi="Times New Roman" w:cs="Times New Roman"/>
                <w:kern w:val="0"/>
                <w:sz w:val="24"/>
              </w:rPr>
              <w:t>业务应用培训与交流</w:t>
            </w:r>
          </w:p>
          <w:p>
            <w:pPr>
              <w:widowControl/>
              <w:jc w:val="left"/>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促进口岸地区</w:t>
            </w:r>
            <w:r>
              <w:rPr>
                <w:rFonts w:ascii="Times New Roman" w:hAnsi="Times New Roman" w:cs="Times New Roman"/>
                <w:kern w:val="0"/>
                <w:sz w:val="24"/>
              </w:rPr>
              <w:t>ATA</w:t>
            </w:r>
            <w:r>
              <w:rPr>
                <w:rFonts w:hint="eastAsia" w:ascii="Times New Roman" w:hAnsi="Times New Roman" w:cs="Times New Roman"/>
                <w:kern w:val="0"/>
                <w:sz w:val="24"/>
              </w:rPr>
              <w:t>业务的发展，提升</w:t>
            </w:r>
            <w:r>
              <w:rPr>
                <w:rFonts w:ascii="Times New Roman" w:hAnsi="Times New Roman" w:cs="Times New Roman"/>
                <w:kern w:val="0"/>
                <w:sz w:val="24"/>
              </w:rPr>
              <w:t>ATA</w:t>
            </w:r>
            <w:r>
              <w:rPr>
                <w:rFonts w:hint="eastAsia" w:ascii="Times New Roman" w:hAnsi="Times New Roman" w:cs="Times New Roman"/>
                <w:kern w:val="0"/>
                <w:sz w:val="24"/>
              </w:rPr>
              <w:t>在通关中的使用率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针对口岸地区签证分支会和相关业务单位的培训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93</w:t>
            </w:r>
            <w:r>
              <w:rPr>
                <w:rFonts w:hint="eastAsia" w:ascii="Times New Roman" w:hAnsi="Times New Roman" w:cs="Times New Roman"/>
                <w:kern w:val="0"/>
                <w:sz w:val="24"/>
              </w:rPr>
              <w:t>人，</w:t>
            </w:r>
          </w:p>
          <w:p>
            <w:pPr>
              <w:widowControl/>
              <w:jc w:val="left"/>
              <w:rPr>
                <w:rFonts w:ascii="Times New Roman" w:hAnsi="Times New Roman" w:cs="Times New Roman"/>
                <w:color w:val="000000"/>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55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边境地区</w:t>
            </w:r>
            <w:r>
              <w:rPr>
                <w:rFonts w:ascii="Times New Roman" w:hAnsi="Times New Roman" w:cs="Times New Roman"/>
                <w:kern w:val="0"/>
                <w:sz w:val="24"/>
              </w:rPr>
              <w:t>ATA</w:t>
            </w:r>
            <w:r>
              <w:rPr>
                <w:rFonts w:hint="eastAsia" w:ascii="Times New Roman" w:hAnsi="Times New Roman" w:cs="Times New Roman"/>
                <w:kern w:val="0"/>
                <w:sz w:val="24"/>
              </w:rPr>
              <w:t>业务应用培训与交流</w:t>
            </w:r>
          </w:p>
          <w:p>
            <w:pPr>
              <w:widowControl/>
              <w:jc w:val="left"/>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促进口岸地区</w:t>
            </w:r>
            <w:r>
              <w:rPr>
                <w:rFonts w:ascii="Times New Roman" w:hAnsi="Times New Roman" w:cs="Times New Roman"/>
                <w:kern w:val="0"/>
                <w:sz w:val="24"/>
              </w:rPr>
              <w:t>ATA</w:t>
            </w:r>
            <w:r>
              <w:rPr>
                <w:rFonts w:hint="eastAsia" w:ascii="Times New Roman" w:hAnsi="Times New Roman" w:cs="Times New Roman"/>
                <w:kern w:val="0"/>
                <w:sz w:val="24"/>
              </w:rPr>
              <w:t>业务的发展，提升</w:t>
            </w:r>
            <w:r>
              <w:rPr>
                <w:rFonts w:ascii="Times New Roman" w:hAnsi="Times New Roman" w:cs="Times New Roman"/>
                <w:kern w:val="0"/>
                <w:sz w:val="24"/>
              </w:rPr>
              <w:t>ATA</w:t>
            </w:r>
            <w:r>
              <w:rPr>
                <w:rFonts w:hint="eastAsia" w:ascii="Times New Roman" w:hAnsi="Times New Roman" w:cs="Times New Roman"/>
                <w:kern w:val="0"/>
                <w:sz w:val="24"/>
              </w:rPr>
              <w:t>在通关中的使用率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针对口岸地区签证分支会和相关业务单位的培训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93</w:t>
            </w:r>
            <w:r>
              <w:rPr>
                <w:rFonts w:hint="eastAsia" w:ascii="Times New Roman" w:hAnsi="Times New Roman" w:cs="Times New Roman"/>
                <w:kern w:val="0"/>
                <w:sz w:val="24"/>
              </w:rPr>
              <w:t>人，</w:t>
            </w:r>
          </w:p>
          <w:p>
            <w:pPr>
              <w:widowControl/>
              <w:jc w:val="left"/>
              <w:rPr>
                <w:rFonts w:ascii="Times New Roman" w:hAnsi="Times New Roman" w:cs="Times New Roman"/>
                <w:color w:val="000000"/>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重点片区</w:t>
            </w:r>
            <w:r>
              <w:rPr>
                <w:rFonts w:ascii="Times New Roman" w:hAnsi="Times New Roman" w:cs="Times New Roman"/>
                <w:kern w:val="0"/>
                <w:sz w:val="24"/>
              </w:rPr>
              <w:t>ATA</w:t>
            </w:r>
            <w:r>
              <w:rPr>
                <w:rFonts w:hint="eastAsia" w:ascii="Times New Roman" w:hAnsi="Times New Roman" w:cs="Times New Roman"/>
                <w:kern w:val="0"/>
                <w:sz w:val="24"/>
              </w:rPr>
              <w:t>业务培训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拓展重点省份或地区</w:t>
            </w:r>
            <w:r>
              <w:rPr>
                <w:rFonts w:ascii="Times New Roman" w:hAnsi="Times New Roman" w:cs="Times New Roman"/>
                <w:kern w:val="0"/>
                <w:sz w:val="24"/>
              </w:rPr>
              <w:t>ATA</w:t>
            </w:r>
            <w:r>
              <w:rPr>
                <w:rFonts w:hint="eastAsia" w:ascii="Times New Roman" w:hAnsi="Times New Roman" w:cs="Times New Roman"/>
                <w:kern w:val="0"/>
                <w:sz w:val="24"/>
              </w:rPr>
              <w:t>业务的发展</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该片区企业、相关机构工作人员等的培训</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rPr>
                <w:rFonts w:ascii="Times New Roman" w:hAnsi="Times New Roman" w:cs="Times New Roman"/>
                <w:color w:val="000000"/>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ATA</w:t>
            </w:r>
            <w:r>
              <w:rPr>
                <w:rFonts w:hint="eastAsia" w:ascii="Times New Roman" w:hAnsi="Times New Roman" w:cs="Times New Roman"/>
                <w:kern w:val="0"/>
                <w:sz w:val="24"/>
              </w:rPr>
              <w:t>签证人员上岗培训（第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签证机构签证人员赴总会实习培训</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新授权签证机构及已授权签证机构的新上岗人员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kern w:val="0"/>
                <w:sz w:val="24"/>
              </w:rPr>
              <w:t>10-14</w:t>
            </w:r>
            <w:r>
              <w:rPr>
                <w:rFonts w:hint="eastAsia" w:ascii="Times New Roman" w:hAnsi="Times New Roman" w:cs="Times New Roman"/>
                <w:kern w:val="0"/>
                <w:sz w:val="24"/>
              </w:rPr>
              <w:t>人，</w:t>
            </w:r>
            <w:r>
              <w:rPr>
                <w:rFonts w:ascii="Times New Roman" w:hAnsi="Times New Roman" w:cs="Times New Roman"/>
                <w:kern w:val="0"/>
                <w:sz w:val="24"/>
              </w:rPr>
              <w:t>7</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ATA</w:t>
            </w:r>
            <w:r>
              <w:rPr>
                <w:rFonts w:hint="eastAsia" w:ascii="Times New Roman" w:hAnsi="Times New Roman" w:cs="Times New Roman"/>
                <w:kern w:val="0"/>
                <w:sz w:val="24"/>
              </w:rPr>
              <w:t>签证人员上岗培训（第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签证机构签证人员赴总会实习培训</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新授权签证机构及已授权签证机构的新上岗人员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shd w:val="clear" w:color="auto" w:fill="FFFFFF"/>
              <w:jc w:val="left"/>
              <w:rPr>
                <w:rFonts w:ascii="Times New Roman" w:hAnsi="Times New Roman" w:cs="Times New Roman"/>
                <w:color w:val="000000"/>
                <w:kern w:val="0"/>
                <w:sz w:val="24"/>
              </w:rPr>
            </w:pPr>
            <w:r>
              <w:rPr>
                <w:rFonts w:ascii="Times New Roman" w:hAnsi="Times New Roman" w:cs="Times New Roman"/>
                <w:kern w:val="0"/>
                <w:sz w:val="24"/>
              </w:rPr>
              <w:t>10-14</w:t>
            </w:r>
            <w:r>
              <w:rPr>
                <w:rFonts w:hint="eastAsia" w:ascii="Times New Roman" w:hAnsi="Times New Roman" w:cs="Times New Roman"/>
                <w:kern w:val="0"/>
                <w:sz w:val="24"/>
              </w:rPr>
              <w:t>人，</w:t>
            </w:r>
            <w:r>
              <w:rPr>
                <w:rFonts w:ascii="Times New Roman" w:hAnsi="Times New Roman" w:cs="Times New Roman"/>
                <w:kern w:val="0"/>
                <w:sz w:val="24"/>
              </w:rPr>
              <w:t>7</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59</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展览实务培训班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围绕展览流程设计培训内容</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西麦克国际展览有限责任公司相关从业人员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color w:val="000000"/>
                <w:kern w:val="0"/>
                <w:sz w:val="24"/>
              </w:rPr>
            </w:pPr>
            <w:r>
              <w:rPr>
                <w:rFonts w:ascii="Times New Roman" w:hAnsi="Times New Roman" w:cs="Times New Roman"/>
                <w:kern w:val="0"/>
                <w:sz w:val="24"/>
              </w:rPr>
              <w:t>8</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英国大律师公会中国律师培训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国际争议解决制度</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从事国际争议解决的中国律师</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3</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50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color w:val="000000"/>
                <w:kern w:val="0"/>
                <w:sz w:val="24"/>
              </w:rPr>
            </w:pPr>
            <w:r>
              <w:rPr>
                <w:rFonts w:ascii="Times New Roman" w:hAnsi="Times New Roman" w:cs="Times New Roman"/>
                <w:kern w:val="0"/>
                <w:sz w:val="24"/>
              </w:rPr>
              <w:t>5</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1159"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2018</w:t>
            </w:r>
            <w:r>
              <w:rPr>
                <w:rFonts w:hint="eastAsia" w:ascii="Times New Roman" w:hAnsi="Times New Roman" w:cs="Times New Roman"/>
                <w:kern w:val="0"/>
                <w:sz w:val="24"/>
              </w:rPr>
              <w:t>年全国贸促系统干部轮训班（第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结合</w:t>
            </w:r>
            <w:r>
              <w:rPr>
                <w:rFonts w:ascii="Times New Roman" w:hAnsi="Times New Roman" w:cs="Times New Roman"/>
                <w:kern w:val="0"/>
                <w:sz w:val="24"/>
              </w:rPr>
              <w:t>“</w:t>
            </w:r>
            <w:r>
              <w:rPr>
                <w:rFonts w:hint="eastAsia" w:ascii="Times New Roman" w:hAnsi="Times New Roman" w:cs="Times New Roman"/>
                <w:kern w:val="0"/>
                <w:sz w:val="24"/>
              </w:rPr>
              <w:t>一带一路</w:t>
            </w:r>
            <w:r>
              <w:rPr>
                <w:rFonts w:ascii="Times New Roman" w:hAnsi="Times New Roman" w:cs="Times New Roman"/>
                <w:kern w:val="0"/>
                <w:sz w:val="24"/>
              </w:rPr>
              <w:t>”</w:t>
            </w:r>
            <w:r>
              <w:rPr>
                <w:rFonts w:hint="eastAsia" w:ascii="Times New Roman" w:hAnsi="Times New Roman" w:cs="Times New Roman"/>
                <w:kern w:val="0"/>
                <w:sz w:val="24"/>
              </w:rPr>
              <w:t>、</w:t>
            </w:r>
            <w:r>
              <w:rPr>
                <w:rFonts w:ascii="Times New Roman" w:hAnsi="Times New Roman" w:cs="Times New Roman"/>
                <w:kern w:val="0"/>
                <w:sz w:val="24"/>
              </w:rPr>
              <w:t>“</w:t>
            </w:r>
            <w:r>
              <w:rPr>
                <w:rFonts w:hint="eastAsia" w:ascii="Times New Roman" w:hAnsi="Times New Roman" w:cs="Times New Roman"/>
                <w:kern w:val="0"/>
                <w:sz w:val="24"/>
              </w:rPr>
              <w:t>走出去</w:t>
            </w:r>
            <w:r>
              <w:rPr>
                <w:rFonts w:ascii="Times New Roman" w:hAnsi="Times New Roman" w:cs="Times New Roman"/>
                <w:kern w:val="0"/>
                <w:sz w:val="24"/>
              </w:rPr>
              <w:t>”</w:t>
            </w:r>
            <w:r>
              <w:rPr>
                <w:rFonts w:hint="eastAsia" w:ascii="Times New Roman" w:hAnsi="Times New Roman" w:cs="Times New Roman"/>
                <w:kern w:val="0"/>
                <w:sz w:val="24"/>
              </w:rPr>
              <w:t>等国家外经贸战略，紧紧围绕贸促会贸易投资促进和商事法律服务等主要业务及地方贸促会关心的业务领域制定培训内容</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各地方、行业贸促机构及基层贸促机构（即地方、行业贸促会、地方国际商会等相关机构）相关人员等。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2018</w:t>
            </w:r>
            <w:r>
              <w:rPr>
                <w:rFonts w:hint="eastAsia" w:ascii="Times New Roman" w:hAnsi="Times New Roman" w:cs="Times New Roman"/>
                <w:kern w:val="0"/>
                <w:sz w:val="24"/>
              </w:rPr>
              <w:t>年全国贸促系统干部轮训班（第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结合</w:t>
            </w:r>
            <w:r>
              <w:rPr>
                <w:rFonts w:ascii="Times New Roman" w:hAnsi="Times New Roman" w:cs="Times New Roman"/>
                <w:kern w:val="0"/>
                <w:sz w:val="24"/>
              </w:rPr>
              <w:t>“</w:t>
            </w:r>
            <w:r>
              <w:rPr>
                <w:rFonts w:hint="eastAsia" w:ascii="Times New Roman" w:hAnsi="Times New Roman" w:cs="Times New Roman"/>
                <w:kern w:val="0"/>
                <w:sz w:val="24"/>
              </w:rPr>
              <w:t>一带一路</w:t>
            </w:r>
            <w:r>
              <w:rPr>
                <w:rFonts w:ascii="Times New Roman" w:hAnsi="Times New Roman" w:cs="Times New Roman"/>
                <w:kern w:val="0"/>
                <w:sz w:val="24"/>
              </w:rPr>
              <w:t>”</w:t>
            </w:r>
            <w:r>
              <w:rPr>
                <w:rFonts w:hint="eastAsia" w:ascii="Times New Roman" w:hAnsi="Times New Roman" w:cs="Times New Roman"/>
                <w:kern w:val="0"/>
                <w:sz w:val="24"/>
              </w:rPr>
              <w:t>、</w:t>
            </w:r>
            <w:r>
              <w:rPr>
                <w:rFonts w:ascii="Times New Roman" w:hAnsi="Times New Roman" w:cs="Times New Roman"/>
                <w:kern w:val="0"/>
                <w:sz w:val="24"/>
              </w:rPr>
              <w:t>“</w:t>
            </w:r>
            <w:r>
              <w:rPr>
                <w:rFonts w:hint="eastAsia" w:ascii="Times New Roman" w:hAnsi="Times New Roman" w:cs="Times New Roman"/>
                <w:kern w:val="0"/>
                <w:sz w:val="24"/>
              </w:rPr>
              <w:t>走出去</w:t>
            </w:r>
            <w:r>
              <w:rPr>
                <w:rFonts w:ascii="Times New Roman" w:hAnsi="Times New Roman" w:cs="Times New Roman"/>
                <w:kern w:val="0"/>
                <w:sz w:val="24"/>
              </w:rPr>
              <w:t>”</w:t>
            </w:r>
            <w:r>
              <w:rPr>
                <w:rFonts w:hint="eastAsia" w:ascii="Times New Roman" w:hAnsi="Times New Roman" w:cs="Times New Roman"/>
                <w:kern w:val="0"/>
                <w:sz w:val="24"/>
              </w:rPr>
              <w:t>等国家外经贸战略，紧紧围绕贸促会贸易投资促进和商事法律服务等主要业务及地方贸促会关心的业务领域制定培训内容</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各地方、行业贸促机构及基层贸促机构（即地方、行业贸促会、地方国际商会等相关机构）相关人员等。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63</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2018</w:t>
            </w:r>
            <w:r>
              <w:rPr>
                <w:rFonts w:hint="eastAsia" w:ascii="Times New Roman" w:hAnsi="Times New Roman" w:cs="Times New Roman"/>
                <w:kern w:val="0"/>
                <w:sz w:val="24"/>
              </w:rPr>
              <w:t>年展览从业能力培训</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围绕展览流程设计培训内容</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从事会展教学、研究的教师，商务部门、贸促会系统、会展办、会展协会、展览公司和展览机构展览从业人员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宁夏</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1071"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2018</w:t>
            </w:r>
            <w:r>
              <w:rPr>
                <w:rFonts w:hint="eastAsia" w:ascii="Times New Roman" w:hAnsi="Times New Roman" w:cs="Times New Roman"/>
                <w:kern w:val="0"/>
                <w:sz w:val="24"/>
              </w:rPr>
              <w:t>年展览管理高级研修班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会展管理相关课程及实践教学</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政府会展主管部门、展览中心、专业展览公司、会展广告等会展高层管理人员等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成都</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30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3</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25</w:t>
            </w:r>
            <w:r>
              <w:rPr>
                <w:rFonts w:hint="eastAsia" w:ascii="Times New Roman" w:hAnsi="Times New Roman" w:cs="Times New Roman"/>
                <w:kern w:val="0"/>
                <w:sz w:val="24"/>
              </w:rPr>
              <w:t>期注册会展经理（</w:t>
            </w:r>
            <w:r>
              <w:rPr>
                <w:rFonts w:ascii="Times New Roman" w:hAnsi="Times New Roman" w:cs="Times New Roman"/>
                <w:kern w:val="0"/>
                <w:sz w:val="24"/>
              </w:rPr>
              <w:t>CEM</w:t>
            </w:r>
            <w:r>
              <w:rPr>
                <w:rFonts w:hint="eastAsia" w:ascii="Times New Roman" w:hAnsi="Times New Roman" w:cs="Times New Roman"/>
                <w:kern w:val="0"/>
                <w:sz w:val="24"/>
              </w:rPr>
              <w:t>）培训班（上半期）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会议组织与策划、会展营销管理、会展销售管理、会展预算管理、会展运营管理、会展危机管理、场地规划与选择、会展信息管理、会展战略规划与管理等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来自于展览中心、展览公司、政府会展主管部门、会展广告公司、会议策划与服务公司，以及其他会展相关服务行业的管理人员和专业人士。</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澳门</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60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5</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25</w:t>
            </w:r>
            <w:r>
              <w:rPr>
                <w:rFonts w:hint="eastAsia" w:ascii="Times New Roman" w:hAnsi="Times New Roman" w:cs="Times New Roman"/>
                <w:kern w:val="0"/>
                <w:sz w:val="24"/>
              </w:rPr>
              <w:t>期注册会展经理（</w:t>
            </w:r>
            <w:r>
              <w:rPr>
                <w:rFonts w:ascii="Times New Roman" w:hAnsi="Times New Roman" w:cs="Times New Roman"/>
                <w:kern w:val="0"/>
                <w:sz w:val="24"/>
              </w:rPr>
              <w:t>CEM</w:t>
            </w:r>
            <w:r>
              <w:rPr>
                <w:rFonts w:hint="eastAsia" w:ascii="Times New Roman" w:hAnsi="Times New Roman" w:cs="Times New Roman"/>
                <w:kern w:val="0"/>
                <w:sz w:val="24"/>
              </w:rPr>
              <w:t>）培训班（下半期）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会议组织与策划、会展营销管理、会展销售管理、会展预算管理、会展运营管理、会展危机管理、场地规划与选择、会展信息管理、会展战略规划与管理等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来自于展览中心、展览公司、政府会展主管部门、会展广告公司、会议策划与服务公司，以及其他会展相关服务行业的管理人员和专业人士。</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澳门</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60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5</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26</w:t>
            </w:r>
            <w:r>
              <w:rPr>
                <w:rFonts w:hint="eastAsia" w:ascii="Times New Roman" w:hAnsi="Times New Roman" w:cs="Times New Roman"/>
                <w:kern w:val="0"/>
                <w:sz w:val="24"/>
              </w:rPr>
              <w:t>期注册会展经理（</w:t>
            </w:r>
            <w:r>
              <w:rPr>
                <w:rFonts w:ascii="Times New Roman" w:hAnsi="Times New Roman" w:cs="Times New Roman"/>
                <w:kern w:val="0"/>
                <w:sz w:val="24"/>
              </w:rPr>
              <w:t>CEM</w:t>
            </w:r>
            <w:r>
              <w:rPr>
                <w:rFonts w:hint="eastAsia" w:ascii="Times New Roman" w:hAnsi="Times New Roman" w:cs="Times New Roman"/>
                <w:kern w:val="0"/>
                <w:sz w:val="24"/>
              </w:rPr>
              <w:t>）培训班（上半期）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会议组织与策划、会展营销管理、会展销售管理、会展预算管理、会展运营管理、会展危机管理、场地规划与选择、会展信息管理、会展战略规划与管理等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来自于展览中心、展览公司、政府会展主管部门、会展广告公司、会议策划与服务公司，以及其他会展相关服务行业的管理人员和专业人士。</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宁夏</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60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5</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第四期澳门会展人才高级研修班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围绕境内展览最新政策策划培训内容</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澳门政府部门、展览协会及会展企业代表等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20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69</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中国农业企业</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走出去</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培训</w:t>
            </w:r>
          </w:p>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（第</w:t>
            </w:r>
            <w:r>
              <w:rPr>
                <w:rFonts w:ascii="Times New Roman" w:hAnsi="Times New Roman" w:cs="Times New Roman"/>
                <w:color w:val="000000"/>
                <w:kern w:val="0"/>
                <w:sz w:val="24"/>
              </w:rPr>
              <w:t>1</w:t>
            </w:r>
            <w:r>
              <w:rPr>
                <w:rFonts w:hint="eastAsia" w:ascii="Times New Roman" w:hAnsi="Times New Roman" w:cs="Times New Roman"/>
                <w:color w:val="000000"/>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企业</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走出去</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了解的国家最新政策、法律风险防范，金融支持政策等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涉农企业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9</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150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70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中国农业企业</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走出去</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培训</w:t>
            </w:r>
          </w:p>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（第</w:t>
            </w:r>
            <w:r>
              <w:rPr>
                <w:rFonts w:ascii="Times New Roman" w:hAnsi="Times New Roman" w:cs="Times New Roman"/>
                <w:color w:val="000000"/>
                <w:kern w:val="0"/>
                <w:sz w:val="24"/>
              </w:rPr>
              <w:t>2</w:t>
            </w:r>
            <w:r>
              <w:rPr>
                <w:rFonts w:hint="eastAsia" w:ascii="Times New Roman" w:hAnsi="Times New Roman" w:cs="Times New Roman"/>
                <w:color w:val="000000"/>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企业</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走出去</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了解的国家最新政策、法律风险防范，金融支持政策等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涉农企业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150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71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方正小标宋简体" w:cs="Times New Roman"/>
                <w:kern w:val="0"/>
                <w:sz w:val="24"/>
              </w:rPr>
            </w:pPr>
            <w:r>
              <w:rPr>
                <w:rFonts w:hint="eastAsia" w:ascii="Times New Roman" w:hAnsi="Times New Roman" w:cs="Times New Roman"/>
                <w:kern w:val="0"/>
                <w:sz w:val="24"/>
              </w:rPr>
              <w:t>第</w:t>
            </w:r>
            <w:r>
              <w:rPr>
                <w:rFonts w:ascii="Times New Roman" w:hAnsi="Times New Roman" w:cs="Times New Roman"/>
                <w:kern w:val="0"/>
                <w:sz w:val="24"/>
              </w:rPr>
              <w:t>26</w:t>
            </w:r>
            <w:r>
              <w:rPr>
                <w:rFonts w:hint="eastAsia" w:ascii="Times New Roman" w:hAnsi="Times New Roman" w:cs="Times New Roman"/>
                <w:kern w:val="0"/>
                <w:sz w:val="24"/>
              </w:rPr>
              <w:t>期注册会展经理（</w:t>
            </w:r>
            <w:r>
              <w:rPr>
                <w:rFonts w:ascii="Times New Roman" w:hAnsi="Times New Roman" w:cs="Times New Roman"/>
                <w:kern w:val="0"/>
                <w:sz w:val="24"/>
              </w:rPr>
              <w:t>CEM</w:t>
            </w:r>
            <w:r>
              <w:rPr>
                <w:rFonts w:hint="eastAsia" w:ascii="Times New Roman" w:hAnsi="Times New Roman" w:cs="Times New Roman"/>
                <w:kern w:val="0"/>
                <w:sz w:val="24"/>
              </w:rPr>
              <w:t>）培训班（下半期）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方正小标宋简体" w:cs="Times New Roman"/>
                <w:kern w:val="0"/>
                <w:sz w:val="24"/>
              </w:rPr>
            </w:pPr>
            <w:r>
              <w:rPr>
                <w:rFonts w:hint="eastAsia" w:ascii="Times New Roman" w:hAnsi="Times New Roman" w:cs="Times New Roman"/>
                <w:kern w:val="0"/>
                <w:sz w:val="24"/>
              </w:rPr>
              <w:t>会议组织与策划、会展营销管理、会展销售管理、会展预算管理、会展运营管理、会展危机管理、场地规划与选择、会展信息管理、会展战略规划与管理等</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方正小标宋简体" w:cs="Times New Roman"/>
                <w:kern w:val="0"/>
                <w:sz w:val="24"/>
              </w:rPr>
            </w:pPr>
            <w:r>
              <w:rPr>
                <w:rFonts w:hint="eastAsia" w:ascii="Times New Roman" w:hAnsi="Times New Roman" w:cs="Times New Roman"/>
                <w:kern w:val="0"/>
                <w:sz w:val="24"/>
              </w:rPr>
              <w:t>来自于展览中心、展览公司、政府会展主管部门、会展广告公司、会议策划与服务公司，以及其他会展相关服务行业的管理人员和专业人士。</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成都</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60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5</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72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会展场馆管理培训（</w:t>
            </w:r>
            <w:r>
              <w:rPr>
                <w:rFonts w:ascii="Times New Roman" w:hAnsi="Times New Roman" w:cs="Times New Roman"/>
                <w:kern w:val="0"/>
                <w:sz w:val="24"/>
              </w:rPr>
              <w:t>VMT</w:t>
            </w:r>
            <w:r>
              <w:rPr>
                <w:rFonts w:hint="eastAsia" w:ascii="Times New Roman" w:hAnsi="Times New Roman" w:cs="Times New Roman"/>
                <w:kern w:val="0"/>
                <w:sz w:val="24"/>
              </w:rPr>
              <w:t>）（第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会展场馆管理课程</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会展场馆中层以上从业人员等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40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73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方正小标宋简体" w:cs="Times New Roman"/>
                <w:kern w:val="0"/>
                <w:sz w:val="24"/>
              </w:rPr>
            </w:pPr>
            <w:r>
              <w:rPr>
                <w:rFonts w:hint="eastAsia" w:ascii="Times New Roman" w:hAnsi="Times New Roman" w:cs="Times New Roman"/>
                <w:kern w:val="0"/>
                <w:sz w:val="24"/>
              </w:rPr>
              <w:t>会展场馆管理培训（</w:t>
            </w:r>
            <w:r>
              <w:rPr>
                <w:rFonts w:ascii="Times New Roman" w:hAnsi="Times New Roman" w:cs="Times New Roman"/>
                <w:kern w:val="0"/>
                <w:sz w:val="24"/>
              </w:rPr>
              <w:t>VMT</w:t>
            </w:r>
            <w:r>
              <w:rPr>
                <w:rFonts w:hint="eastAsia" w:ascii="Times New Roman" w:hAnsi="Times New Roman" w:cs="Times New Roman"/>
                <w:kern w:val="0"/>
                <w:sz w:val="24"/>
              </w:rPr>
              <w:t>）（第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方正小标宋简体" w:cs="Times New Roman"/>
                <w:kern w:val="0"/>
                <w:sz w:val="24"/>
              </w:rPr>
            </w:pPr>
            <w:r>
              <w:rPr>
                <w:rFonts w:hint="eastAsia" w:ascii="Times New Roman" w:hAnsi="Times New Roman" w:cs="Times New Roman"/>
                <w:kern w:val="0"/>
                <w:sz w:val="24"/>
              </w:rPr>
              <w:t>会展场馆管理课程</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方正小标宋简体" w:cs="Times New Roman"/>
                <w:kern w:val="0"/>
                <w:sz w:val="24"/>
              </w:rPr>
            </w:pPr>
            <w:r>
              <w:rPr>
                <w:rFonts w:hint="eastAsia" w:ascii="Times New Roman" w:hAnsi="Times New Roman" w:cs="Times New Roman"/>
                <w:kern w:val="0"/>
                <w:sz w:val="24"/>
              </w:rPr>
              <w:t>会展场馆中层以上从业人员等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40</w:t>
            </w:r>
            <w:r>
              <w:rPr>
                <w:rFonts w:hint="eastAsia" w:ascii="Times New Roman" w:hAnsi="Times New Roman" w:cs="Times New Roman"/>
                <w:kern w:val="0"/>
                <w:sz w:val="24"/>
              </w:rPr>
              <w:t>人，</w:t>
            </w:r>
          </w:p>
          <w:p>
            <w:pPr>
              <w:widowControl/>
              <w:spacing w:line="480" w:lineRule="exact"/>
              <w:jc w:val="left"/>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74</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eastAsia="方正小标宋简体" w:cs="Times New Roman"/>
                <w:kern w:val="0"/>
                <w:sz w:val="24"/>
              </w:rPr>
            </w:pPr>
            <w:r>
              <w:rPr>
                <w:rFonts w:hint="eastAsia" w:ascii="Times New Roman" w:hAnsi="Times New Roman" w:cs="Times New Roman"/>
                <w:kern w:val="0"/>
                <w:sz w:val="24"/>
              </w:rPr>
              <w:t>跟单信用证专家（</w:t>
            </w:r>
            <w:r>
              <w:rPr>
                <w:rFonts w:ascii="Times New Roman" w:hAnsi="Times New Roman" w:cs="Times New Roman"/>
                <w:kern w:val="0"/>
                <w:sz w:val="24"/>
              </w:rPr>
              <w:t>CDCS</w:t>
            </w:r>
            <w:r>
              <w:rPr>
                <w:rFonts w:hint="eastAsia" w:ascii="Times New Roman" w:hAnsi="Times New Roman" w:cs="Times New Roman"/>
                <w:kern w:val="0"/>
                <w:sz w:val="24"/>
              </w:rPr>
              <w:t>）考前培训（第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eastAsia="方正小标宋简体"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考试辅导，结合跟单信用证专家考试内容，进行前期有针对性辅导，提升考试通过率</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eastAsia="方正小标宋简体"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报名考生及有意愿参加</w:t>
            </w:r>
            <w:r>
              <w:rPr>
                <w:rFonts w:ascii="Times New Roman" w:hAnsi="Times New Roman" w:cs="Times New Roman"/>
                <w:kern w:val="0"/>
                <w:sz w:val="24"/>
              </w:rPr>
              <w:t>CDCS</w:t>
            </w:r>
            <w:r>
              <w:rPr>
                <w:rFonts w:hint="eastAsia" w:ascii="Times New Roman" w:hAnsi="Times New Roman" w:cs="Times New Roman"/>
                <w:kern w:val="0"/>
                <w:sz w:val="24"/>
              </w:rPr>
              <w:t>考试的人员</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40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75</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跟单信用证专家（</w:t>
            </w:r>
            <w:r>
              <w:rPr>
                <w:rFonts w:ascii="Times New Roman" w:hAnsi="Times New Roman" w:cs="Times New Roman"/>
                <w:kern w:val="0"/>
                <w:sz w:val="24"/>
              </w:rPr>
              <w:t>CDCS</w:t>
            </w:r>
            <w:r>
              <w:rPr>
                <w:rFonts w:hint="eastAsia" w:ascii="Times New Roman" w:hAnsi="Times New Roman" w:cs="Times New Roman"/>
                <w:kern w:val="0"/>
                <w:sz w:val="24"/>
              </w:rPr>
              <w:t>）考前培训（第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考试辅导，结合跟单信用证专家考试内容，进行前期有针对性辅导，提升考试通过率</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报名考生及有意愿参加</w:t>
            </w:r>
            <w:r>
              <w:rPr>
                <w:rFonts w:ascii="Times New Roman" w:hAnsi="Times New Roman" w:cs="Times New Roman"/>
                <w:kern w:val="0"/>
                <w:sz w:val="24"/>
              </w:rPr>
              <w:t>CDCS</w:t>
            </w:r>
            <w:r>
              <w:rPr>
                <w:rFonts w:hint="eastAsia" w:ascii="Times New Roman" w:hAnsi="Times New Roman" w:cs="Times New Roman"/>
                <w:kern w:val="0"/>
                <w:sz w:val="24"/>
              </w:rPr>
              <w:t>考试的人员</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3</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上海</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40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76</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跟单信用证专家（</w:t>
            </w:r>
            <w:r>
              <w:rPr>
                <w:rFonts w:ascii="Times New Roman" w:hAnsi="Times New Roman" w:cs="Times New Roman"/>
                <w:kern w:val="0"/>
                <w:sz w:val="24"/>
              </w:rPr>
              <w:t>CDCS</w:t>
            </w:r>
            <w:r>
              <w:rPr>
                <w:rFonts w:hint="eastAsia" w:ascii="Times New Roman" w:hAnsi="Times New Roman" w:cs="Times New Roman"/>
                <w:kern w:val="0"/>
                <w:sz w:val="24"/>
              </w:rPr>
              <w:t>）考前培训（第</w:t>
            </w:r>
            <w:r>
              <w:rPr>
                <w:rFonts w:ascii="Times New Roman" w:hAnsi="Times New Roman" w:cs="Times New Roman"/>
                <w:kern w:val="0"/>
                <w:sz w:val="24"/>
              </w:rPr>
              <w:t>3</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考试辅导，结合跟单信用证专家考试内容，进行前期有针对性辅导，提升考试通过率</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报名考生及有意愿参加</w:t>
            </w:r>
            <w:r>
              <w:rPr>
                <w:rFonts w:ascii="Times New Roman" w:hAnsi="Times New Roman" w:cs="Times New Roman"/>
                <w:kern w:val="0"/>
                <w:sz w:val="24"/>
              </w:rPr>
              <w:t>CDCS</w:t>
            </w:r>
            <w:r>
              <w:rPr>
                <w:rFonts w:hint="eastAsia" w:ascii="Times New Roman" w:hAnsi="Times New Roman" w:cs="Times New Roman"/>
                <w:kern w:val="0"/>
                <w:sz w:val="24"/>
              </w:rPr>
              <w:t>考试的人员</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3</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40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77</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跟单信用证专家（</w:t>
            </w:r>
            <w:r>
              <w:rPr>
                <w:rFonts w:ascii="Times New Roman" w:hAnsi="Times New Roman" w:cs="Times New Roman"/>
                <w:kern w:val="0"/>
                <w:sz w:val="24"/>
              </w:rPr>
              <w:t>CDCS</w:t>
            </w:r>
            <w:r>
              <w:rPr>
                <w:rFonts w:hint="eastAsia" w:ascii="Times New Roman" w:hAnsi="Times New Roman" w:cs="Times New Roman"/>
                <w:kern w:val="0"/>
                <w:sz w:val="24"/>
              </w:rPr>
              <w:t>）考前培训（第</w:t>
            </w:r>
            <w:r>
              <w:rPr>
                <w:rFonts w:ascii="Times New Roman" w:hAnsi="Times New Roman" w:cs="Times New Roman"/>
                <w:kern w:val="0"/>
                <w:sz w:val="24"/>
              </w:rPr>
              <w:t>4</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考试辅导，结合跟单信用证专家考试内容，进行前期有针对性辅导，提升考试通过率</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报名考生及有意愿参加</w:t>
            </w:r>
            <w:r>
              <w:rPr>
                <w:rFonts w:ascii="Times New Roman" w:hAnsi="Times New Roman" w:cs="Times New Roman"/>
                <w:kern w:val="0"/>
                <w:sz w:val="24"/>
              </w:rPr>
              <w:t>CDCS</w:t>
            </w:r>
            <w:r>
              <w:rPr>
                <w:rFonts w:hint="eastAsia" w:ascii="Times New Roman" w:hAnsi="Times New Roman" w:cs="Times New Roman"/>
                <w:kern w:val="0"/>
                <w:sz w:val="24"/>
              </w:rPr>
              <w:t>考试的人员</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8</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上海</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40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78</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跟单信用证专家（</w:t>
            </w:r>
            <w:r>
              <w:rPr>
                <w:rFonts w:ascii="Times New Roman" w:hAnsi="Times New Roman" w:cs="Times New Roman"/>
                <w:kern w:val="0"/>
                <w:sz w:val="24"/>
              </w:rPr>
              <w:t>CDCS</w:t>
            </w:r>
            <w:r>
              <w:rPr>
                <w:rFonts w:hint="eastAsia" w:ascii="Times New Roman" w:hAnsi="Times New Roman" w:cs="Times New Roman"/>
                <w:kern w:val="0"/>
                <w:sz w:val="24"/>
              </w:rPr>
              <w:t>）考前培训（第</w:t>
            </w:r>
            <w:r>
              <w:rPr>
                <w:rFonts w:ascii="Times New Roman" w:hAnsi="Times New Roman" w:cs="Times New Roman"/>
                <w:kern w:val="0"/>
                <w:sz w:val="24"/>
              </w:rPr>
              <w:t>5</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考试辅导，结合跟单信用证专家考试内容，进行前期有针对性辅导，提升考试通过率</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报名考生及有意愿参加</w:t>
            </w:r>
            <w:r>
              <w:rPr>
                <w:rFonts w:ascii="Times New Roman" w:hAnsi="Times New Roman" w:cs="Times New Roman"/>
                <w:kern w:val="0"/>
                <w:sz w:val="24"/>
              </w:rPr>
              <w:t>CDCS</w:t>
            </w:r>
            <w:r>
              <w:rPr>
                <w:rFonts w:hint="eastAsia" w:ascii="Times New Roman" w:hAnsi="Times New Roman" w:cs="Times New Roman"/>
                <w:kern w:val="0"/>
                <w:sz w:val="24"/>
              </w:rPr>
              <w:t>考试的人员</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9</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广州</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40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79</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CDCS</w:t>
            </w:r>
            <w:r>
              <w:rPr>
                <w:rFonts w:hint="eastAsia" w:ascii="Times New Roman" w:hAnsi="Times New Roman" w:cs="Times New Roman"/>
                <w:kern w:val="0"/>
                <w:sz w:val="24"/>
              </w:rPr>
              <w:t>延展培训，</w:t>
            </w:r>
            <w:r>
              <w:rPr>
                <w:rFonts w:ascii="Times New Roman" w:hAnsi="Times New Roman" w:cs="Times New Roman"/>
                <w:kern w:val="0"/>
                <w:sz w:val="24"/>
              </w:rPr>
              <w:t>CSDG</w:t>
            </w:r>
            <w:r>
              <w:rPr>
                <w:rFonts w:hint="eastAsia" w:ascii="Times New Roman" w:hAnsi="Times New Roman" w:cs="Times New Roman"/>
                <w:kern w:val="0"/>
                <w:sz w:val="24"/>
              </w:rPr>
              <w:t>延展培训（在线）</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国际结算规则最新变化讲解，国际贸易融资规制，风险及应对措施。新的针对于国际结算领域的国内司法解释等</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跟单信用证专家（</w:t>
            </w:r>
            <w:r>
              <w:rPr>
                <w:rFonts w:ascii="Times New Roman" w:hAnsi="Times New Roman" w:cs="Times New Roman"/>
                <w:kern w:val="0"/>
                <w:sz w:val="24"/>
              </w:rPr>
              <w:t>CDCS</w:t>
            </w:r>
            <w:r>
              <w:rPr>
                <w:rFonts w:hint="eastAsia" w:ascii="Times New Roman" w:hAnsi="Times New Roman" w:cs="Times New Roman"/>
                <w:kern w:val="0"/>
                <w:sz w:val="24"/>
              </w:rPr>
              <w:t>）持证人员，保函与备用证（</w:t>
            </w:r>
            <w:r>
              <w:rPr>
                <w:rFonts w:ascii="Times New Roman" w:hAnsi="Times New Roman" w:cs="Times New Roman"/>
                <w:kern w:val="0"/>
                <w:sz w:val="24"/>
              </w:rPr>
              <w:t>CSDG</w:t>
            </w:r>
            <w:r>
              <w:rPr>
                <w:rFonts w:hint="eastAsia" w:ascii="Times New Roman" w:hAnsi="Times New Roman" w:cs="Times New Roman"/>
                <w:kern w:val="0"/>
                <w:sz w:val="24"/>
              </w:rPr>
              <w:t>）持证人员，银行从事国际结算的人员，贸易企业国际结算从业人员</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全国</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1000</w:t>
            </w:r>
            <w:r>
              <w:rPr>
                <w:rFonts w:hint="eastAsia" w:ascii="Times New Roman" w:hAnsi="Times New Roman" w:cs="Times New Roman"/>
                <w:kern w:val="0"/>
                <w:sz w:val="24"/>
              </w:rPr>
              <w:t>人</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80</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跟单信用证专家（</w:t>
            </w:r>
            <w:r>
              <w:rPr>
                <w:rFonts w:ascii="Times New Roman" w:hAnsi="Times New Roman" w:cs="Times New Roman"/>
                <w:kern w:val="0"/>
                <w:sz w:val="24"/>
              </w:rPr>
              <w:t>CDCS</w:t>
            </w:r>
            <w:r>
              <w:rPr>
                <w:rFonts w:hint="eastAsia" w:ascii="Times New Roman" w:hAnsi="Times New Roman" w:cs="Times New Roman"/>
                <w:kern w:val="0"/>
                <w:sz w:val="24"/>
              </w:rPr>
              <w:t>）考试（第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国际结算领域权威考试之一，主要涉及跟单信用证领域，由国际商会（</w:t>
            </w:r>
            <w:r>
              <w:rPr>
                <w:rFonts w:ascii="Times New Roman" w:hAnsi="Times New Roman" w:cs="Times New Roman"/>
                <w:kern w:val="0"/>
                <w:sz w:val="24"/>
              </w:rPr>
              <w:t>ICC</w:t>
            </w:r>
            <w:r>
              <w:rPr>
                <w:rFonts w:hint="eastAsia" w:ascii="Times New Roman" w:hAnsi="Times New Roman" w:cs="Times New Roman"/>
                <w:kern w:val="0"/>
                <w:sz w:val="24"/>
              </w:rPr>
              <w:t>）授权，英国伦敦银行与金融学院开发</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银行及贸易公司从事信用证的从业者</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北京</w:t>
            </w:r>
            <w:r>
              <w:rPr>
                <w:rFonts w:ascii="Times New Roman" w:hAnsi="Times New Roman" w:cs="Times New Roman"/>
                <w:kern w:val="0"/>
                <w:sz w:val="24"/>
              </w:rPr>
              <w:t xml:space="preserve"> </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900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p>
            <w:pPr>
              <w:widowControl/>
              <w:jc w:val="left"/>
              <w:textAlignment w:val="center"/>
              <w:rPr>
                <w:rFonts w:ascii="Times New Roman" w:hAnsi="Times New Roman" w:cs="Times New Roman"/>
                <w:kern w:val="0"/>
                <w:sz w:val="24"/>
              </w:rPr>
            </w:pP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81</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4"/>
              </w:rPr>
            </w:pPr>
            <w:r>
              <w:rPr>
                <w:rFonts w:hint="eastAsia" w:ascii="Times New Roman" w:hAnsi="Times New Roman" w:cs="Times New Roman"/>
                <w:kern w:val="0"/>
                <w:sz w:val="24"/>
              </w:rPr>
              <w:t>跟单信用证专家（</w:t>
            </w:r>
            <w:r>
              <w:rPr>
                <w:rFonts w:ascii="Times New Roman" w:hAnsi="Times New Roman" w:cs="Times New Roman"/>
                <w:kern w:val="0"/>
                <w:sz w:val="24"/>
              </w:rPr>
              <w:t>CDCS</w:t>
            </w:r>
            <w:r>
              <w:rPr>
                <w:rFonts w:hint="eastAsia" w:ascii="Times New Roman" w:hAnsi="Times New Roman" w:cs="Times New Roman"/>
                <w:kern w:val="0"/>
                <w:sz w:val="24"/>
              </w:rPr>
              <w:t>）考试（第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4"/>
              </w:rPr>
            </w:pPr>
            <w:r>
              <w:rPr>
                <w:rFonts w:hint="eastAsia" w:ascii="Times New Roman" w:hAnsi="Times New Roman" w:cs="Times New Roman"/>
                <w:kern w:val="0"/>
                <w:sz w:val="24"/>
              </w:rPr>
              <w:t>国际结算领域权威考试之一，主要涉及跟单信用证领域，由国际商会（</w:t>
            </w:r>
            <w:r>
              <w:rPr>
                <w:rFonts w:ascii="Times New Roman" w:hAnsi="Times New Roman" w:cs="Times New Roman"/>
                <w:kern w:val="0"/>
                <w:sz w:val="24"/>
              </w:rPr>
              <w:t>ICC</w:t>
            </w:r>
            <w:r>
              <w:rPr>
                <w:rFonts w:hint="eastAsia" w:ascii="Times New Roman" w:hAnsi="Times New Roman" w:cs="Times New Roman"/>
                <w:kern w:val="0"/>
                <w:sz w:val="24"/>
              </w:rPr>
              <w:t>）授权，英国伦敦银行与金融学院开发</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color w:val="000000"/>
                <w:kern w:val="0"/>
                <w:sz w:val="24"/>
              </w:rPr>
            </w:pPr>
            <w:r>
              <w:rPr>
                <w:rFonts w:hint="eastAsia" w:ascii="Times New Roman" w:hAnsi="Times New Roman" w:cs="Times New Roman"/>
                <w:kern w:val="0"/>
                <w:sz w:val="24"/>
              </w:rPr>
              <w:t>银行及贸易公司从事信用证的从业者</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上海，</w:t>
            </w:r>
            <w:r>
              <w:rPr>
                <w:rFonts w:ascii="Times New Roman" w:hAnsi="Times New Roman" w:cs="Times New Roman"/>
                <w:kern w:val="0"/>
                <w:sz w:val="24"/>
              </w:rPr>
              <w:t xml:space="preserve"> </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900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82</w:t>
            </w: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color w:val="000000"/>
                <w:kern w:val="0"/>
                <w:sz w:val="24"/>
              </w:rPr>
            </w:pPr>
            <w:r>
              <w:rPr>
                <w:rFonts w:hint="eastAsia" w:ascii="Times New Roman" w:hAnsi="Times New Roman" w:cs="Times New Roman"/>
                <w:kern w:val="0"/>
                <w:sz w:val="24"/>
              </w:rPr>
              <w:t>国际贸易金融专家（</w:t>
            </w:r>
            <w:r>
              <w:rPr>
                <w:rFonts w:ascii="Times New Roman" w:hAnsi="Times New Roman" w:cs="Times New Roman"/>
                <w:kern w:val="0"/>
                <w:sz w:val="24"/>
              </w:rPr>
              <w:t>CITF</w:t>
            </w:r>
            <w:r>
              <w:rPr>
                <w:rFonts w:hint="eastAsia" w:ascii="Times New Roman" w:hAnsi="Times New Roman" w:cs="Times New Roman"/>
                <w:kern w:val="0"/>
                <w:sz w:val="24"/>
              </w:rPr>
              <w:t>）考试（第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color w:val="000000"/>
                <w:kern w:val="0"/>
                <w:sz w:val="24"/>
              </w:rPr>
            </w:pPr>
            <w:r>
              <w:rPr>
                <w:rFonts w:hint="eastAsia" w:ascii="Times New Roman" w:hAnsi="Times New Roman" w:cs="Times New Roman"/>
                <w:kern w:val="0"/>
                <w:sz w:val="24"/>
              </w:rPr>
              <w:t>国际结算领域权威考试之一，主要涉及贸易融资领域人员</w:t>
            </w:r>
          </w:p>
        </w:tc>
        <w:tc>
          <w:tcPr>
            <w:tcW w:w="1560"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color w:val="000000"/>
                <w:kern w:val="0"/>
                <w:sz w:val="24"/>
              </w:rPr>
            </w:pPr>
            <w:r>
              <w:rPr>
                <w:rFonts w:hint="eastAsia" w:ascii="Times New Roman" w:hAnsi="Times New Roman" w:cs="Times New Roman"/>
                <w:kern w:val="0"/>
                <w:sz w:val="24"/>
              </w:rPr>
              <w:t>银行及贸易公司从事国际贸易融资的从业者，或者有意从事国际结算工作的相关人员</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83</w:t>
            </w: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国际贸易金融专家（</w:t>
            </w:r>
            <w:r>
              <w:rPr>
                <w:rFonts w:ascii="Times New Roman" w:hAnsi="Times New Roman" w:cs="Times New Roman"/>
                <w:kern w:val="0"/>
                <w:sz w:val="24"/>
              </w:rPr>
              <w:t>CITF</w:t>
            </w:r>
            <w:r>
              <w:rPr>
                <w:rFonts w:hint="eastAsia" w:ascii="Times New Roman" w:hAnsi="Times New Roman" w:cs="Times New Roman"/>
                <w:kern w:val="0"/>
                <w:sz w:val="24"/>
              </w:rPr>
              <w:t>）考试（第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国际结算领域权威考试之一，主要涉及贸易融资领域人员</w:t>
            </w:r>
          </w:p>
        </w:tc>
        <w:tc>
          <w:tcPr>
            <w:tcW w:w="1560"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银行及贸易公司从事国际贸易融资的从业者，或者有意从事国际结算工作的相关人员</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上海</w:t>
            </w:r>
          </w:p>
        </w:tc>
        <w:tc>
          <w:tcPr>
            <w:tcW w:w="1277"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84</w:t>
            </w: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保函与备用证（</w:t>
            </w:r>
            <w:r>
              <w:rPr>
                <w:rFonts w:ascii="Times New Roman" w:hAnsi="Times New Roman" w:cs="Times New Roman"/>
                <w:kern w:val="0"/>
                <w:sz w:val="24"/>
              </w:rPr>
              <w:t>CSDG</w:t>
            </w:r>
            <w:r>
              <w:rPr>
                <w:rFonts w:hint="eastAsia" w:ascii="Times New Roman" w:hAnsi="Times New Roman" w:cs="Times New Roman"/>
                <w:kern w:val="0"/>
                <w:sz w:val="24"/>
              </w:rPr>
              <w:t>）专家考试（第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国际结算领域权威考试之一，主要涉及保函及备用证领域。由国际商会（</w:t>
            </w:r>
            <w:r>
              <w:rPr>
                <w:rFonts w:ascii="Times New Roman" w:hAnsi="Times New Roman" w:cs="Times New Roman"/>
                <w:kern w:val="0"/>
                <w:sz w:val="24"/>
              </w:rPr>
              <w:t>ICC</w:t>
            </w:r>
            <w:r>
              <w:rPr>
                <w:rFonts w:hint="eastAsia" w:ascii="Times New Roman" w:hAnsi="Times New Roman" w:cs="Times New Roman"/>
                <w:kern w:val="0"/>
                <w:sz w:val="24"/>
              </w:rPr>
              <w:t>）授权，英国伦敦银行与金融学院开发</w:t>
            </w:r>
          </w:p>
        </w:tc>
        <w:tc>
          <w:tcPr>
            <w:tcW w:w="1560"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银行及贸易公司从事保函业务的从业者</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上海</w:t>
            </w:r>
          </w:p>
        </w:tc>
        <w:tc>
          <w:tcPr>
            <w:tcW w:w="1277"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300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85</w:t>
            </w: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保函与备用证（</w:t>
            </w:r>
            <w:r>
              <w:rPr>
                <w:rFonts w:ascii="Times New Roman" w:hAnsi="Times New Roman" w:cs="Times New Roman"/>
                <w:kern w:val="0"/>
                <w:sz w:val="24"/>
              </w:rPr>
              <w:t>CSDG</w:t>
            </w:r>
            <w:r>
              <w:rPr>
                <w:rFonts w:hint="eastAsia" w:ascii="Times New Roman" w:hAnsi="Times New Roman" w:cs="Times New Roman"/>
                <w:kern w:val="0"/>
                <w:sz w:val="24"/>
              </w:rPr>
              <w:t>）专家考试（第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国际结算领域权威考试之一，主要涉及保函及备用证领域。由国际商会（</w:t>
            </w:r>
            <w:r>
              <w:rPr>
                <w:rFonts w:ascii="Times New Roman" w:hAnsi="Times New Roman" w:cs="Times New Roman"/>
                <w:kern w:val="0"/>
                <w:sz w:val="24"/>
              </w:rPr>
              <w:t>ICC</w:t>
            </w:r>
            <w:r>
              <w:rPr>
                <w:rFonts w:hint="eastAsia" w:ascii="Times New Roman" w:hAnsi="Times New Roman" w:cs="Times New Roman"/>
                <w:kern w:val="0"/>
                <w:sz w:val="24"/>
              </w:rPr>
              <w:t>）授权，英国伦敦银行与金融学院开发</w:t>
            </w:r>
          </w:p>
        </w:tc>
        <w:tc>
          <w:tcPr>
            <w:tcW w:w="1560"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银行及贸易公司从事保函业务的从业者</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上海</w:t>
            </w:r>
          </w:p>
        </w:tc>
        <w:tc>
          <w:tcPr>
            <w:tcW w:w="1277"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300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86</w:t>
            </w: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贸易金融合规专家（</w:t>
            </w:r>
            <w:r>
              <w:rPr>
                <w:rFonts w:ascii="Times New Roman" w:hAnsi="Times New Roman" w:cs="Times New Roman"/>
                <w:kern w:val="0"/>
                <w:sz w:val="24"/>
              </w:rPr>
              <w:t>CTFC</w:t>
            </w:r>
            <w:r>
              <w:rPr>
                <w:rFonts w:hint="eastAsia" w:ascii="Times New Roman" w:hAnsi="Times New Roman" w:cs="Times New Roman"/>
                <w:kern w:val="0"/>
                <w:sz w:val="24"/>
              </w:rPr>
              <w:t>）</w:t>
            </w:r>
          </w:p>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考试（第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国际贸易金融合规领域权威考试之一，主要涉及反洗钱、反恐怖融资，反大规模杀伤武器和制裁领域。由国际银行实务与法律学院（</w:t>
            </w:r>
            <w:r>
              <w:rPr>
                <w:rFonts w:ascii="Times New Roman" w:hAnsi="Times New Roman" w:cs="Times New Roman"/>
                <w:kern w:val="0"/>
                <w:sz w:val="24"/>
              </w:rPr>
              <w:t>IIBLP</w:t>
            </w:r>
            <w:r>
              <w:rPr>
                <w:rFonts w:hint="eastAsia" w:ascii="Times New Roman" w:hAnsi="Times New Roman" w:cs="Times New Roman"/>
                <w:kern w:val="0"/>
                <w:sz w:val="24"/>
              </w:rPr>
              <w:t>）和英国伦敦银行与金融学院开发</w:t>
            </w:r>
          </w:p>
        </w:tc>
        <w:tc>
          <w:tcPr>
            <w:tcW w:w="1560"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银行及贸易公司从事法律合规审查业务的从业者</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50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87</w:t>
            </w: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贸易金融合规专家（</w:t>
            </w:r>
            <w:r>
              <w:rPr>
                <w:rFonts w:ascii="Times New Roman" w:hAnsi="Times New Roman" w:cs="Times New Roman"/>
                <w:kern w:val="0"/>
                <w:sz w:val="24"/>
              </w:rPr>
              <w:t>CTFC</w:t>
            </w:r>
            <w:r>
              <w:rPr>
                <w:rFonts w:hint="eastAsia" w:ascii="Times New Roman" w:hAnsi="Times New Roman" w:cs="Times New Roman"/>
                <w:kern w:val="0"/>
                <w:sz w:val="24"/>
              </w:rPr>
              <w:t>）</w:t>
            </w:r>
          </w:p>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考试（第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国际贸易金融合规领域权威考试之一，主要涉及反洗钱、反恐怖融资，反大规模杀伤武器和制裁领域。由国际银行实务与法律学院（</w:t>
            </w:r>
            <w:r>
              <w:rPr>
                <w:rFonts w:ascii="Times New Roman" w:hAnsi="Times New Roman" w:cs="Times New Roman"/>
                <w:kern w:val="0"/>
                <w:sz w:val="24"/>
              </w:rPr>
              <w:t>IIBLP</w:t>
            </w:r>
            <w:r>
              <w:rPr>
                <w:rFonts w:hint="eastAsia" w:ascii="Times New Roman" w:hAnsi="Times New Roman" w:cs="Times New Roman"/>
                <w:kern w:val="0"/>
                <w:sz w:val="24"/>
              </w:rPr>
              <w:t>）和英国伦敦银行与金融学院开发</w:t>
            </w:r>
          </w:p>
        </w:tc>
        <w:tc>
          <w:tcPr>
            <w:tcW w:w="1560"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银行及贸易公司从事法律合规审查业务的从业者</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上海</w:t>
            </w:r>
          </w:p>
        </w:tc>
        <w:tc>
          <w:tcPr>
            <w:tcW w:w="1277"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50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1057"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88</w:t>
            </w: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国际支付专家</w:t>
            </w:r>
            <w:r>
              <w:rPr>
                <w:rFonts w:ascii="Times New Roman" w:hAnsi="Times New Roman" w:cs="Times New Roman"/>
                <w:kern w:val="0"/>
                <w:sz w:val="24"/>
              </w:rPr>
              <w:t>CertPAY</w:t>
            </w:r>
            <w:r>
              <w:rPr>
                <w:rFonts w:hint="eastAsia" w:ascii="Times New Roman" w:hAnsi="Times New Roman" w:cs="Times New Roman"/>
                <w:kern w:val="0"/>
                <w:sz w:val="24"/>
              </w:rPr>
              <w:t>专家考试（第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国际支付领域权威考试之一，主要涉及国际支付领域领域。由环球银行金融电信协会学院（</w:t>
            </w:r>
            <w:r>
              <w:rPr>
                <w:rFonts w:ascii="Times New Roman" w:hAnsi="Times New Roman" w:cs="Times New Roman"/>
                <w:kern w:val="0"/>
                <w:sz w:val="24"/>
              </w:rPr>
              <w:t>SWIFT Institute</w:t>
            </w:r>
            <w:r>
              <w:rPr>
                <w:rFonts w:hint="eastAsia" w:ascii="Times New Roman" w:hAnsi="Times New Roman" w:cs="Times New Roman"/>
                <w:kern w:val="0"/>
                <w:sz w:val="24"/>
              </w:rPr>
              <w:t>）授权，英国伦敦银行与金融学院开发</w:t>
            </w:r>
          </w:p>
        </w:tc>
        <w:tc>
          <w:tcPr>
            <w:tcW w:w="1560"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银行及贸易公司从事国际支付业务的从业者</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50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1057"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89</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国际支付专家</w:t>
            </w:r>
            <w:r>
              <w:rPr>
                <w:rFonts w:ascii="Times New Roman" w:hAnsi="Times New Roman" w:cs="Times New Roman"/>
                <w:kern w:val="0"/>
                <w:sz w:val="24"/>
              </w:rPr>
              <w:t>CertPAY</w:t>
            </w:r>
            <w:r>
              <w:rPr>
                <w:rFonts w:hint="eastAsia" w:ascii="Times New Roman" w:hAnsi="Times New Roman" w:cs="Times New Roman"/>
                <w:kern w:val="0"/>
                <w:sz w:val="24"/>
              </w:rPr>
              <w:t>专家考试（第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国际支付领域权威考试之一，主要涉及国际支付领域领域。由环球银行金融电信协会学院（</w:t>
            </w:r>
            <w:r>
              <w:rPr>
                <w:rFonts w:ascii="Times New Roman" w:hAnsi="Times New Roman" w:cs="Times New Roman"/>
                <w:kern w:val="0"/>
                <w:sz w:val="24"/>
              </w:rPr>
              <w:t>SWIFT Institute</w:t>
            </w:r>
            <w:r>
              <w:rPr>
                <w:rFonts w:hint="eastAsia" w:ascii="Times New Roman" w:hAnsi="Times New Roman" w:cs="Times New Roman"/>
                <w:kern w:val="0"/>
                <w:sz w:val="24"/>
              </w:rPr>
              <w:t>）授权，英国伦敦银行与金融学院开发</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银行及贸易公司从事国际支付业务的从业者</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上海</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50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1057"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90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企业外汇风险防范培训（第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企业外汇风险评估，预防和产品设计培训</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制造类企业及贸易企业从事外汇业务的从业者</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北京</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3</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557"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91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企业外汇风险防范培训（第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企业外汇风险评估，预防和产品设计培训</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制造类企业及贸易企业从事外汇业务的从业者</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6</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上海</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3</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1057"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92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企业外汇风险防范培训（第</w:t>
            </w:r>
            <w:r>
              <w:rPr>
                <w:rFonts w:ascii="Times New Roman" w:hAnsi="Times New Roman" w:cs="Times New Roman"/>
                <w:kern w:val="0"/>
                <w:sz w:val="24"/>
              </w:rPr>
              <w:t>3</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企业外汇风险评估，预防和产品设计培训</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制造类企业及贸易企业从事外汇业务的从业者</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广州</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3</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1269"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93</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出口消费品安全培训（第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介绍欧美消费品安全标准，提升中国出口产品质量，促进贸易便利化，减少出口欧美消费品安全标准壁垒</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国内出口消费品生产及国际贸易企业</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4</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1207"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94</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出口消费品安全培训（第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介绍欧美消费品安全标准，提升中国出口产品质量，促进贸易便利化，减少出口欧美消费品安全标准壁垒</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国内出口消费品生产及国际贸易企业</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89"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95</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出口消费品安全培训（第</w:t>
            </w:r>
            <w:r>
              <w:rPr>
                <w:rFonts w:ascii="Times New Roman" w:hAnsi="Times New Roman" w:cs="Times New Roman"/>
                <w:kern w:val="0"/>
                <w:sz w:val="24"/>
              </w:rPr>
              <w:t>3</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介绍欧美消费品安全标准，提升中国出口产品质量，促进贸易便利化，减少出口欧美消费品安全标准壁垒</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国内出口消费品生产及国际贸易企业</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10</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89"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96</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跨境电子商务创新发展培训班（第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帮助企业利用跨境电子商务技术和手段提升传统外贸的竞争力</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传统外贸转型企业，中小型制造企业</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3</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89"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97</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跨境电子商务创新发展培训班（第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帮助企业利用跨境电子商务技术和手段提升传统外贸的竞争力</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传统外贸转型企业，中小型制造企业</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8</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274"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98</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跨境电子商务创新发展培训班（第</w:t>
            </w:r>
            <w:r>
              <w:rPr>
                <w:rFonts w:ascii="Times New Roman" w:hAnsi="Times New Roman" w:cs="Times New Roman"/>
                <w:kern w:val="0"/>
                <w:sz w:val="24"/>
              </w:rPr>
              <w:t>3</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帮助企业利用跨境电子商务技术和手段提升传统外贸的竞争力</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传统外贸转型企业，中小型制造企业</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8</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274"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99</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会员企业国际贸易规则定制化培训（第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为中国国际商会会员企业提供国际贸易规则的定制化培训，帮助企业运用好国际贸易规则，降低企业成本，增强企业的竞争力</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传统外贸转型企业，中小型制造企业</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5</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274"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100</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会员企业国际贸易规则定制化培训（第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为中国国际商会会员企业提供国际贸易规则的定制化培训，帮助企业运用好国际贸易规则，降低企业成本，增强企业的竞争力</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传统外贸转型企业，中小型制造企业</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9</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77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101</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FTA(</w:t>
            </w:r>
            <w:r>
              <w:rPr>
                <w:rFonts w:hint="eastAsia" w:ascii="Times New Roman" w:hAnsi="Times New Roman" w:cs="Times New Roman"/>
                <w:kern w:val="0"/>
                <w:sz w:val="24"/>
              </w:rPr>
              <w:t>多双边自贸协定</w:t>
            </w:r>
            <w:r>
              <w:rPr>
                <w:rFonts w:ascii="Times New Roman" w:hAnsi="Times New Roman" w:cs="Times New Roman"/>
                <w:kern w:val="0"/>
                <w:sz w:val="24"/>
              </w:rPr>
              <w:t>)</w:t>
            </w:r>
            <w:r>
              <w:rPr>
                <w:rFonts w:hint="eastAsia" w:ascii="Times New Roman" w:hAnsi="Times New Roman" w:cs="Times New Roman"/>
                <w:kern w:val="0"/>
                <w:sz w:val="24"/>
              </w:rPr>
              <w:t>咨询专家考试（第</w:t>
            </w:r>
            <w:r>
              <w:rPr>
                <w:rFonts w:ascii="Times New Roman" w:hAnsi="Times New Roman" w:cs="Times New Roman"/>
                <w:kern w:val="0"/>
                <w:sz w:val="24"/>
              </w:rPr>
              <w:t>1</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通过多双边自贸协定规则的学习和考试，帮助学员更好地理解和利用</w:t>
            </w:r>
            <w:r>
              <w:rPr>
                <w:rFonts w:ascii="Times New Roman" w:hAnsi="Times New Roman" w:cs="Times New Roman"/>
                <w:kern w:val="0"/>
                <w:sz w:val="24"/>
              </w:rPr>
              <w:t>FTA</w:t>
            </w:r>
            <w:r>
              <w:rPr>
                <w:rFonts w:hint="eastAsia" w:ascii="Times New Roman" w:hAnsi="Times New Roman" w:cs="Times New Roman"/>
                <w:kern w:val="0"/>
                <w:sz w:val="24"/>
              </w:rPr>
              <w:t>规则，减少企业出口成本</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外向型生产企业，服务贸易企业，各地政府部门，商务系统及贸促会系统</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5</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300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102</w:t>
            </w:r>
          </w:p>
        </w:tc>
        <w:tc>
          <w:tcPr>
            <w:tcW w:w="1418"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FTA(</w:t>
            </w:r>
            <w:r>
              <w:rPr>
                <w:rFonts w:hint="eastAsia" w:ascii="Times New Roman" w:hAnsi="Times New Roman" w:cs="Times New Roman"/>
                <w:kern w:val="0"/>
                <w:sz w:val="24"/>
              </w:rPr>
              <w:t>多双边自贸协定</w:t>
            </w:r>
            <w:r>
              <w:rPr>
                <w:rFonts w:ascii="Times New Roman" w:hAnsi="Times New Roman" w:cs="Times New Roman"/>
                <w:kern w:val="0"/>
                <w:sz w:val="24"/>
              </w:rPr>
              <w:t>)</w:t>
            </w:r>
            <w:r>
              <w:rPr>
                <w:rFonts w:hint="eastAsia" w:ascii="Times New Roman" w:hAnsi="Times New Roman" w:cs="Times New Roman"/>
                <w:kern w:val="0"/>
                <w:sz w:val="24"/>
              </w:rPr>
              <w:t>咨询专家考试（第</w:t>
            </w:r>
            <w:r>
              <w:rPr>
                <w:rFonts w:ascii="Times New Roman" w:hAnsi="Times New Roman" w:cs="Times New Roman"/>
                <w:kern w:val="0"/>
                <w:sz w:val="24"/>
              </w:rPr>
              <w:t>2</w:t>
            </w:r>
            <w:r>
              <w:rPr>
                <w:rFonts w:hint="eastAsia" w:ascii="Times New Roman" w:hAnsi="Times New Roman" w:cs="Times New Roman"/>
                <w:kern w:val="0"/>
                <w:sz w:val="24"/>
              </w:rPr>
              <w:t>期）</w:t>
            </w:r>
          </w:p>
        </w:tc>
        <w:tc>
          <w:tcPr>
            <w:tcW w:w="2695"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通过多双边自贸协定规则的学习和考试，帮助学员更好地理解和利用</w:t>
            </w:r>
            <w:r>
              <w:rPr>
                <w:rFonts w:ascii="Times New Roman" w:hAnsi="Times New Roman" w:cs="Times New Roman"/>
                <w:kern w:val="0"/>
                <w:sz w:val="24"/>
              </w:rPr>
              <w:t>FTA</w:t>
            </w:r>
            <w:r>
              <w:rPr>
                <w:rFonts w:hint="eastAsia" w:ascii="Times New Roman" w:hAnsi="Times New Roman" w:cs="Times New Roman"/>
                <w:kern w:val="0"/>
                <w:sz w:val="24"/>
              </w:rPr>
              <w:t>规则，减少企业出口成本，</w:t>
            </w:r>
          </w:p>
        </w:tc>
        <w:tc>
          <w:tcPr>
            <w:tcW w:w="1560"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外向型生产企业，服务贸易企业，各地政府部门，商务系统及贸促会系统</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4"/>
              </w:rPr>
            </w:pPr>
            <w:r>
              <w:rPr>
                <w:rFonts w:ascii="Times New Roman" w:hAnsi="Times New Roman" w:cs="Times New Roman"/>
                <w:kern w:val="0"/>
                <w:sz w:val="24"/>
              </w:rPr>
              <w:t>12</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300</w:t>
            </w:r>
            <w:r>
              <w:rPr>
                <w:rFonts w:hint="eastAsia" w:ascii="Times New Roman" w:hAnsi="Times New Roman" w:cs="Times New Roman"/>
                <w:kern w:val="0"/>
                <w:sz w:val="24"/>
              </w:rPr>
              <w:t>人，</w:t>
            </w:r>
          </w:p>
          <w:p>
            <w:pPr>
              <w:widowControl/>
              <w:jc w:val="left"/>
              <w:textAlignment w:val="center"/>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103</w:t>
            </w: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发展中国家经济全球化与中国制造研修班</w:t>
            </w:r>
          </w:p>
        </w:tc>
        <w:tc>
          <w:tcPr>
            <w:tcW w:w="269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介绍在经济全球化背景下，中国制造的发展现状及展望，促进发展中国家与中国的经贸交流与合作，帮助其他国家更好融入经济全球化进程</w:t>
            </w:r>
          </w:p>
        </w:tc>
        <w:tc>
          <w:tcPr>
            <w:tcW w:w="15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发展中国家政府、金融及商协会的经贸官员</w:t>
            </w:r>
          </w:p>
        </w:tc>
        <w:tc>
          <w:tcPr>
            <w:tcW w:w="9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104</w:t>
            </w: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提升制造业发展能力建设培训班</w:t>
            </w:r>
          </w:p>
        </w:tc>
        <w:tc>
          <w:tcPr>
            <w:tcW w:w="2695"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介绍在经济全球化背景下，中国制造的发展现状及展望。通过培训和交流，推动中国制造企业更好地融入国际市场</w:t>
            </w:r>
            <w:r>
              <w:rPr>
                <w:rFonts w:ascii="Times New Roman" w:hAnsi="Times New Roman" w:cs="Times New Roman"/>
                <w:kern w:val="0"/>
                <w:sz w:val="24"/>
              </w:rPr>
              <w:t xml:space="preserve"> </w:t>
            </w:r>
          </w:p>
        </w:tc>
        <w:tc>
          <w:tcPr>
            <w:tcW w:w="156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制造类企业</w:t>
            </w:r>
          </w:p>
        </w:tc>
        <w:tc>
          <w:tcPr>
            <w:tcW w:w="99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阿拉伯国家工商会管理人员研修班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针对阿拉伯国家工商会官员，介绍中国经贸投资政策，交流经贸促进工作的经验，促进阿拉伯地区国家与中国工商界的经贸交流合作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阿拉伯国家政府、金融界及商协会的经贸官员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color w:val="000000"/>
                <w:kern w:val="0"/>
                <w:sz w:val="24"/>
              </w:rPr>
              <w:t>“</w:t>
            </w:r>
            <w:r>
              <w:rPr>
                <w:rFonts w:hint="eastAsia" w:ascii="Times New Roman" w:hAnsi="Times New Roman" w:cs="Times New Roman"/>
                <w:color w:val="000000"/>
                <w:kern w:val="0"/>
                <w:sz w:val="24"/>
              </w:rPr>
              <w:t>一带一路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专项行动系列培训班（阿拉伯地区国家）</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国家</w:t>
            </w:r>
            <w:r>
              <w:rPr>
                <w:rFonts w:ascii="Times New Roman" w:hAnsi="Times New Roman" w:cs="Times New Roman"/>
                <w:kern w:val="0"/>
                <w:sz w:val="24"/>
              </w:rPr>
              <w:t>“</w:t>
            </w:r>
            <w:r>
              <w:rPr>
                <w:rFonts w:hint="eastAsia" w:ascii="Times New Roman" w:hAnsi="Times New Roman" w:cs="Times New Roman"/>
                <w:kern w:val="0"/>
                <w:sz w:val="24"/>
              </w:rPr>
              <w:t>走出去</w:t>
            </w:r>
            <w:r>
              <w:rPr>
                <w:rFonts w:ascii="Times New Roman" w:hAnsi="Times New Roman" w:cs="Times New Roman"/>
                <w:kern w:val="0"/>
                <w:sz w:val="24"/>
              </w:rPr>
              <w:t>”</w:t>
            </w:r>
            <w:r>
              <w:rPr>
                <w:rFonts w:hint="eastAsia" w:ascii="Times New Roman" w:hAnsi="Times New Roman" w:cs="Times New Roman"/>
                <w:kern w:val="0"/>
                <w:sz w:val="24"/>
              </w:rPr>
              <w:t>政策推介，阿拉伯地区国家投资环境和投资政策介绍，金融、对接交流</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发展中国家融入全球价值链研修班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针对发展中国家工商界官员，帮助其了解中国在融入全球价值链的成功经验，推进双方的经贸合作，进一步促进中国与相关国家间的经贸合作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发展中国家政府、金融界及商协会的经贸官员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中国企业融入全球价值链培训班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介绍国际合作金融、法律等相关政策，通过培训，加强我国企业的国际化能力建设，推动企业融入全球价值链。</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109</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发展中国家开拓国际市场研修班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针对发展中国家工商界官员，帮助其了解中国在开展对外贸易投资方面的成功经验和做法，为其本国的经济贸易发展做出贡献，进一步促进中国与相关国家间的经贸合作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发展中国家政府、金融界及商协会的经贸官员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贵州</w:t>
            </w:r>
          </w:p>
          <w:p>
            <w:pPr>
              <w:widowControl/>
              <w:jc w:val="left"/>
              <w:rPr>
                <w:rFonts w:ascii="Times New Roman" w:hAnsi="Times New Roman" w:cs="Times New Roman"/>
                <w:kern w:val="0"/>
                <w:sz w:val="24"/>
              </w:rPr>
            </w:pPr>
            <w:r>
              <w:rPr>
                <w:rFonts w:hint="eastAsia" w:ascii="Times New Roman" w:hAnsi="Times New Roman" w:cs="Times New Roman"/>
                <w:kern w:val="0"/>
                <w:sz w:val="24"/>
              </w:rPr>
              <w:t>从江</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开拓国际市场能力建设培训班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企业开拓国际市场的相关金融政策、法规，国外的投资环境介绍等。通过培训和交流，提升我国企业的国际化能力水平，提高国际合作水平。</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有意开拓国际市场的中方企业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发展中国家提升出口能力研修班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针对发展中国家工商界官员，帮助其了解中国在提升对外出口能力方面的成功经验和做法，介绍中国的进口需求，提升发展中国家的对外出口能力，进一步促进中国与相关国家间的经贸合作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发展中国家政府、金融界及商协会的经贸官员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企业提升进口能力建设培训班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介绍国家促进进口的相关金融、贸易便利化政策等。通过培训和交流，提升中方企业的进口能力。</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1145"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发展中国家展览人才建设研修班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发展中国家工商界官员，帮助其了解中国展览业的发展现状和展望，了解展览在推动中国经济发展方面发挥的作用，系统介绍展览人才建设、展览馆培训等相关知识，促进与中国展览业的交流合作，多角度加强展览人才能力建设，为其培养更多展览领域的专业人才，进一步促进中国与相关国家间的展览交流与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发展中国家政府、金融界及商协会的经贸官员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color w:val="000000"/>
                <w:kern w:val="0"/>
                <w:sz w:val="24"/>
              </w:rPr>
              <w:t>企业提升出口能力建设研修班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介绍国家促进出口的相关金融、贸易便利化政策等，提升中方企业的出口能力建设</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419"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发展中国家贸易促进研修班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针对发展中国家工商界官员，帮助其了解中国在开展对外贸易投资方面的成功经验和做法，为其本国的经济贸易发展做出贡献，进一步促进中国与相关国家间的经贸合作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发展中国家政府、金融界及商协会的经贸官员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419" w:hRule="atLeast"/>
        </w:trPr>
        <w:tc>
          <w:tcPr>
            <w:tcW w:w="70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企业国际化经营能力建设培训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介绍国家促进企业开展国际经营的政策及法规，提升企业的国际化能力建设，协助企业开拓国际市场</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w:t>
            </w:r>
            <w:r>
              <w:rPr>
                <w:rFonts w:hint="eastAsia" w:ascii="Times New Roman" w:hAnsi="Times New Roman" w:cs="Times New Roman"/>
                <w:color w:val="000000"/>
                <w:kern w:val="0"/>
                <w:sz w:val="24"/>
              </w:rPr>
              <w:t>一带一路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国家工商会管理人员研修班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w:t>
            </w:r>
            <w:r>
              <w:rPr>
                <w:rFonts w:ascii="Times New Roman" w:hAnsi="Times New Roman" w:cs="Times New Roman"/>
                <w:kern w:val="0"/>
                <w:sz w:val="24"/>
              </w:rPr>
              <w:t>“</w:t>
            </w:r>
            <w:r>
              <w:rPr>
                <w:rFonts w:hint="eastAsia" w:ascii="Times New Roman" w:hAnsi="Times New Roman" w:cs="Times New Roman"/>
                <w:kern w:val="0"/>
                <w:sz w:val="24"/>
              </w:rPr>
              <w:t>一带一路</w:t>
            </w:r>
            <w:r>
              <w:rPr>
                <w:rFonts w:ascii="Times New Roman" w:hAnsi="Times New Roman" w:cs="Times New Roman"/>
                <w:kern w:val="0"/>
                <w:sz w:val="24"/>
              </w:rPr>
              <w:t>”</w:t>
            </w:r>
            <w:r>
              <w:rPr>
                <w:rFonts w:hint="eastAsia" w:ascii="Times New Roman" w:hAnsi="Times New Roman" w:cs="Times New Roman"/>
                <w:kern w:val="0"/>
                <w:sz w:val="24"/>
              </w:rPr>
              <w:t>国家工商会官员，介绍中国经贸投资政策，交流经贸促进工作的经验，促进与中国工商界交流合作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w:t>
            </w:r>
            <w:r>
              <w:rPr>
                <w:rFonts w:hint="eastAsia" w:ascii="Times New Roman" w:hAnsi="Times New Roman" w:cs="Times New Roman"/>
                <w:kern w:val="0"/>
                <w:sz w:val="24"/>
              </w:rPr>
              <w:t>一带一路</w:t>
            </w:r>
            <w:r>
              <w:rPr>
                <w:rFonts w:ascii="Times New Roman" w:hAnsi="Times New Roman" w:cs="Times New Roman"/>
                <w:kern w:val="0"/>
                <w:sz w:val="24"/>
              </w:rPr>
              <w:t>”</w:t>
            </w:r>
            <w:r>
              <w:rPr>
                <w:rFonts w:hint="eastAsia" w:ascii="Times New Roman" w:hAnsi="Times New Roman" w:cs="Times New Roman"/>
                <w:kern w:val="0"/>
                <w:sz w:val="24"/>
              </w:rPr>
              <w:t>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fldChar w:fldCharType="begin"/>
            </w:r>
            <w:r>
              <w:instrText xml:space="preserve"> HYPERLINK "http://www.so.com/link?m=aMZ%2Fre7LK7gEay9yM0Q%2BVtwwX3%2B8FSmqpI%2BKj3VMlAZrfnj9BNyBUHy3obKURlOaK6tqgGTu9BmtuKWnfdNtxiToVPIYRtuaRF5OgaJrruww8pa5ciUBBXo5%2BzUL7ip1lB6gyfrH8Jqr5m3JBl1FtlDPgiAFhipmWSyagBRbydmPEVr9a7bUvvqtWUAwC%2BWByM9HOco9kIycJmA3q8TXUQ5odcQqmg4HhCbyAMh5XgwuKyywBKDOHXxx%2BJBptTbjZYozZ%2FtgIQf8cPxKmZcZLM27haXBpOqNj" \t "_blank" </w:instrText>
            </w:r>
            <w:r>
              <w:fldChar w:fldCharType="separate"/>
            </w:r>
            <w:r>
              <w:rPr>
                <w:rStyle w:val="9"/>
                <w:rFonts w:ascii="Times New Roman" w:hAnsi="Times New Roman" w:cs="Times New Roman"/>
                <w:color w:val="000000"/>
                <w:kern w:val="0"/>
                <w:sz w:val="24"/>
                <w:u w:val="none"/>
              </w:rPr>
              <w:t>“</w:t>
            </w:r>
            <w:r>
              <w:rPr>
                <w:rStyle w:val="9"/>
                <w:rFonts w:hint="eastAsia" w:ascii="Times New Roman" w:hAnsi="Times New Roman" w:cs="Times New Roman"/>
                <w:color w:val="000000"/>
                <w:kern w:val="0"/>
                <w:sz w:val="24"/>
                <w:u w:val="none"/>
              </w:rPr>
              <w:t>一带一路</w:t>
            </w:r>
            <w:r>
              <w:rPr>
                <w:rStyle w:val="9"/>
                <w:rFonts w:ascii="Times New Roman" w:hAnsi="Times New Roman" w:cs="Times New Roman"/>
                <w:color w:val="000000"/>
                <w:kern w:val="0"/>
                <w:sz w:val="24"/>
                <w:u w:val="none"/>
              </w:rPr>
              <w:t>”</w:t>
            </w:r>
            <w:r>
              <w:rPr>
                <w:rStyle w:val="9"/>
                <w:rFonts w:hint="eastAsia" w:ascii="Times New Roman" w:hAnsi="Times New Roman" w:cs="Times New Roman"/>
                <w:color w:val="000000"/>
                <w:kern w:val="0"/>
                <w:sz w:val="24"/>
                <w:u w:val="none"/>
              </w:rPr>
              <w:t>企业金融合作培训班</w:t>
            </w:r>
            <w:r>
              <w:rPr>
                <w:rStyle w:val="9"/>
                <w:rFonts w:hint="eastAsia" w:ascii="Times New Roman" w:hAnsi="Times New Roman" w:cs="Times New Roman"/>
                <w:color w:val="000000"/>
                <w:kern w:val="0"/>
                <w:sz w:val="24"/>
                <w:u w:val="none"/>
              </w:rPr>
              <w:fldChar w:fldCharType="end"/>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介绍国家</w:t>
            </w:r>
            <w:r>
              <w:rPr>
                <w:rFonts w:ascii="Times New Roman" w:hAnsi="Times New Roman" w:cs="Times New Roman"/>
                <w:kern w:val="0"/>
                <w:sz w:val="24"/>
              </w:rPr>
              <w:t>“</w:t>
            </w:r>
            <w:r>
              <w:rPr>
                <w:rFonts w:hint="eastAsia" w:ascii="Times New Roman" w:hAnsi="Times New Roman" w:cs="Times New Roman"/>
                <w:kern w:val="0"/>
                <w:sz w:val="24"/>
              </w:rPr>
              <w:t>一带一路</w:t>
            </w:r>
            <w:r>
              <w:rPr>
                <w:rFonts w:ascii="Times New Roman" w:hAnsi="Times New Roman" w:cs="Times New Roman"/>
                <w:kern w:val="0"/>
                <w:sz w:val="24"/>
              </w:rPr>
              <w:t>”</w:t>
            </w:r>
            <w:r>
              <w:rPr>
                <w:rFonts w:hint="eastAsia" w:ascii="Times New Roman" w:hAnsi="Times New Roman" w:cs="Times New Roman"/>
                <w:kern w:val="0"/>
                <w:sz w:val="24"/>
              </w:rPr>
              <w:t>倡议及参与相关金融国际合作的政策，提升企业的国际化能力建设，促进中外经贸合作，推动企业参与</w:t>
            </w:r>
            <w:r>
              <w:rPr>
                <w:rFonts w:ascii="Times New Roman" w:hAnsi="Times New Roman" w:cs="Times New Roman"/>
                <w:kern w:val="0"/>
                <w:sz w:val="24"/>
              </w:rPr>
              <w:t>“</w:t>
            </w:r>
            <w:r>
              <w:rPr>
                <w:rFonts w:hint="eastAsia" w:ascii="Times New Roman" w:hAnsi="Times New Roman" w:cs="Times New Roman"/>
                <w:kern w:val="0"/>
                <w:sz w:val="24"/>
              </w:rPr>
              <w:t>一带一路</w:t>
            </w:r>
            <w:r>
              <w:rPr>
                <w:rFonts w:ascii="Times New Roman" w:hAnsi="Times New Roman" w:cs="Times New Roman"/>
                <w:kern w:val="0"/>
                <w:sz w:val="24"/>
              </w:rPr>
              <w:t>”</w:t>
            </w:r>
            <w:r>
              <w:rPr>
                <w:rFonts w:hint="eastAsia" w:ascii="Times New Roman" w:hAnsi="Times New Roman" w:cs="Times New Roman"/>
                <w:kern w:val="0"/>
                <w:sz w:val="24"/>
              </w:rPr>
              <w:t>建设</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119</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西语国家工商会管理人员研修班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针对西语国家工商会官员，介绍中国经贸投资政策，交流经贸促进工作的经验，促进与中国工商界交流合作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西语国家政府、金融界及商协会的经贸官员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w:t>
            </w:r>
            <w:r>
              <w:rPr>
                <w:rFonts w:hint="eastAsia" w:ascii="Times New Roman" w:hAnsi="Times New Roman" w:cs="Times New Roman"/>
                <w:color w:val="000000"/>
                <w:kern w:val="0"/>
                <w:sz w:val="24"/>
              </w:rPr>
              <w:t>一带一路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经贸合作系列培训（拉美地区国家）</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通过培训与交流，介绍投资拉美地区国家的政策，帮助企业建立合作渠道，促进中国与拉美地区国家的经贸合作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非洲英语国家工商会管理人员研修班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针对非洲英语国家工商会官员，介绍中国经贸投资政策，交流经贸促进工作经验，促进与中国工商界交流合作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非洲英语国家政府、金融界及商协会的经贸官员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w:t>
            </w:r>
            <w:r>
              <w:rPr>
                <w:rFonts w:hint="eastAsia" w:ascii="Times New Roman" w:hAnsi="Times New Roman" w:cs="Times New Roman"/>
                <w:color w:val="000000"/>
                <w:kern w:val="0"/>
                <w:sz w:val="24"/>
              </w:rPr>
              <w:t>一带一路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经贸合作系列培训（非洲英语地区国家）</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通过培训与交流，介绍投资非洲英语地区国家的政策，帮助企业建立合作渠道，促进中国与非洲英语地区国家的经贸合作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非洲法语国家工商会管理人员研修班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针对非洲法语国家工商会官员，介绍中国经贸投资政策，交流经贸促进工作的经验，促进与中国工商界的经贸交流合作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非洲法语国家政府、金融界及商协会的经贸官员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w:t>
            </w:r>
            <w:r>
              <w:rPr>
                <w:rFonts w:hint="eastAsia" w:ascii="Times New Roman" w:hAnsi="Times New Roman" w:cs="Times New Roman"/>
                <w:color w:val="000000"/>
                <w:kern w:val="0"/>
                <w:sz w:val="24"/>
              </w:rPr>
              <w:t>一带一路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经贸合作系列培训（非洲法语地区国家）</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通过培训与交流，介绍投资非洲法语地区国家的政策，帮助企业建立合作渠道，促进中国与非洲法语地区国家的经贸合作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巴拿马商贸管理研修班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针对巴拿马工商会官员，介绍中国经贸投资政策，交流贸易投资促进工作的经验，促进中巴工商界间的交流合作，助力双边外交关系发展</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巴拿马国家政府、金融界及商协会的经贸官员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企业开拓巴拿马市场培训班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介绍投资巴拿马的贸易投资政策，帮助企业建立合作渠道，促进中国与巴拿马的经贸合作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巴基斯坦贸易便利化研修班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针对巴基斯坦工商会官员，介绍中国贸易便利化相关政策、法规，交流贸易便利化工作经验，促进巴基斯坦与中国的经贸合作，助力双边经贸合作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巴基斯坦国家政府、金融界及商协会的经贸官员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30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企业与巴基斯坦合作贸易便利化培训班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通过培训与交流，介绍投资巴基斯坦的贸易便利化政策，帮助企业建立合作渠道，促进中国与巴基斯坦的经贸合作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129</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叙利亚商会官员研修班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针对叙利亚工商会官员，介绍中国经贸投资政策，交流经贸促进工作的经验，促进叙利亚与中国工商界交流合作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叙利亚国家政府、金融界及商协会的经贸官员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20</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130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企业与叙利亚经贸合作培训班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介绍投资叙利亚的贸易便利化政策，帮助企业建立合作渠道，促进中国与叙利亚的经贸合作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131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中国</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印度中小企业发展与合作研修班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针对印度工商界官员，介绍中国经贸投资政策，推动中国中小企业与国外商协会的经贸合作交流，促进与中国工商界交流合作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印度国家政府、金融界及商协会的经贸官员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132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企业与印度经贸合作培训班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通过培训与交流，介绍与印度开展经贸合作的相关政策，帮助企业建立合作渠道，促进中国与印度的经贸合作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133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越南贸易摩擦与反倾销处理研修班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针对越南工商界官员，介绍中国在应对贸易摩擦与反倾销方面的举措，交流经贸促进工作的经验，促进与中国工商界交流合作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越南国家政府、金融界及商协会的经贸官员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134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企业与越南合作贸易便利化培训班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通过培训与交流，介绍中国与越南的贸易便利化政策，帮助企业建立合作渠道，促进中国与越南的经贸合作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135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拉美国家工商会管理人员研修班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针对拉美地区国家官员，介绍中国经贸战略和政策，交流经贸促进工作的经验，促进与中国工商界交流合作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拉美地区国家政府、金融界及商协会的经贸官员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136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企业开拓拉美市场培训班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通过培训与交流，介绍投资拉美地区国家的贸易投资政策，帮助企业建立合作渠道，促进中国与拉美地区国家的经贸合作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137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澜湄国家工商会管理人员研修班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针对澜湄国家工商会官员，介绍中国经贸战略和政策，交流经贸促进工作的经验，夯实澜湄机制建设，促进澜湄地区与中国工商界交流合作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澜湄地区国家政府、金融界及商协会的经贸官员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23</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699"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138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企业与澜湄国家经贸合作创新发展研修班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通过培训与交流，介绍投资澜湄地区国家的贸易投资政策，帮助企业创新合作渠道，促进中国与澜湄地区国家的经贸合作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139</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“一带一路”</w:t>
            </w:r>
            <w:r>
              <w:rPr>
                <w:rFonts w:hint="eastAsia" w:ascii="Times New Roman" w:hAnsi="Times New Roman" w:cs="Times New Roman"/>
                <w:color w:val="000000"/>
                <w:kern w:val="0"/>
                <w:sz w:val="24"/>
              </w:rPr>
              <w:t>国家工商会管理人员研修班（西亚、非洲）</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作为推动建设“</w:t>
            </w:r>
            <w:r>
              <w:rPr>
                <w:rFonts w:ascii="Times New Roman" w:hAnsi="Times New Roman" w:cs="Times New Roman"/>
                <w:kern w:val="0"/>
                <w:sz w:val="24"/>
              </w:rPr>
              <w:t>21</w:t>
            </w:r>
            <w:r>
              <w:rPr>
                <w:rFonts w:hint="eastAsia" w:ascii="Times New Roman" w:hAnsi="Times New Roman" w:cs="Times New Roman"/>
                <w:kern w:val="0"/>
                <w:sz w:val="24"/>
              </w:rPr>
              <w:t>世纪海上丝绸之路”的重要举措，针对西亚及部分非洲地区国家工商会官员，介绍中国“一带一路”倡议及相关经贸战略和政策，交流经贸促进工作的经验，促进与中国工商界交流合作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西亚及部分非洲地区国家政府、金融界及商协会的经贸官员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22</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bookmarkStart w:id="0" w:name="_Hlk503450829"/>
            <w:r>
              <w:rPr>
                <w:rFonts w:ascii="Times New Roman" w:hAnsi="Times New Roman" w:cs="Times New Roman"/>
                <w:kern w:val="0"/>
                <w:sz w:val="24"/>
              </w:rPr>
              <w:t>140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企业国际产能合作培训班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提升企业的国际化能力建设，促进中外国际产能合作，推动企业参与“一带一路”建设</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bookmarkEnd w:id="0"/>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141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中东欧国家工商会管理人员研修班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针对中东欧国家工商会官员，介绍中国经贸战略和政策，交流经贸促进工作的经验，促进与中国工商界交流合作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中东欧中国家政府、金融界及商协会的经贸官员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23</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14</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142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企业开拓中东欧地区市场经贸合作培训班</w:t>
            </w:r>
          </w:p>
        </w:tc>
        <w:tc>
          <w:tcPr>
            <w:tcW w:w="2695"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通过培训与交流，介绍投资中东欧地区国家的贸易投资政策，帮助企业建立合作渠道，促进中国与中东欧地区国家的经贸合作</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中方企业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143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进口保税区业务培训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介绍进口保税区相关政策、业务实务、跨境电子商务等，助力提升进口保税区建设发展</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相关进口保税区相关职能部门、区内企业</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bookmarkStart w:id="1" w:name="_Hlk503452248"/>
            <w:r>
              <w:rPr>
                <w:rFonts w:ascii="Times New Roman" w:hAnsi="Times New Roman" w:cs="Times New Roman"/>
                <w:kern w:val="0"/>
                <w:sz w:val="24"/>
              </w:rPr>
              <w:t>144</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自由贸易试验区服务“一带一路”建设贸易投资实务培训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依据各自贸试验区需求，介绍赴“一带一路”沿线国家开展贸易投资实务，介绍相关国家和地区发展情况，深度解读走出去、全球产业链、价值链定位等内容</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自贸试验区相关机构、部门、企业、商协会等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100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bookmarkEnd w:id="1"/>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145</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国际自由贸易区对标管理和业务培训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依据各自贸试验区需求，组织各自贸试验区工作人员、企业赴境外优选自由贸易区参观学习、交流经验、促进贸易投资业务</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自贸试验区相关机构、部门工作人员、企业等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境外</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25</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5</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146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“一带一路”沿线国家国际实用汉语培训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针对“一带一路”沿线国家中国企业外籍雇员和所在地国家和地区相关人员，开展相关汉语培训课程，助力外籍人员提升汉语水平，更好开展工作和生活</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境内外中国企业雇佣的外籍员工</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全年</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147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投资“一带一路”沿线国家商事法律业务系列培训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解读企业投资“一带一路”国家相关国际经贸规则、政策法规、国别投资环境、纠纷解决、知识产权保护等政策和法律风险防范内容，为企业“走出去”保驾护航</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相关投资促进职能部门、商协会组织，以及有意向“走出去”的经贸企业等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待定</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50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9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148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hint="eastAsia" w:ascii="Times New Roman" w:hAnsi="Times New Roman" w:cs="Times New Roman"/>
                <w:kern w:val="0"/>
                <w:sz w:val="24"/>
              </w:rPr>
              <w:t>国际仲裁高级研修班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帮助仲裁从业人员和有志投身仲裁事业的人员适应新形势新要求，打造更加专业化、国际化的高素质仲裁队伍，提升仲裁办案能力和水平</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贸促系统法律事务负责人、各仲裁机构、律师事务所、企业、相关部门和机构等希望提升自身仲裁技能和水平的有关人员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待定</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上海</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30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3</w:t>
            </w:r>
            <w:r>
              <w:rPr>
                <w:rFonts w:hint="eastAsia" w:ascii="Times New Roman" w:hAnsi="Times New Roman" w:cs="Times New Roman"/>
                <w:kern w:val="0"/>
                <w:sz w:val="24"/>
              </w:rPr>
              <w:t>天</w:t>
            </w:r>
          </w:p>
        </w:tc>
      </w:tr>
      <w:tr>
        <w:tblPrEx>
          <w:tblLayout w:type="fixed"/>
          <w:tblCellMar>
            <w:top w:w="0" w:type="dxa"/>
            <w:left w:w="108" w:type="dxa"/>
            <w:bottom w:w="0" w:type="dxa"/>
            <w:right w:w="108" w:type="dxa"/>
          </w:tblCellMar>
        </w:tblPrEx>
        <w:trPr>
          <w:trHeight w:val="557"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149</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4"/>
              </w:rPr>
            </w:pPr>
            <w:r>
              <w:rPr>
                <w:rFonts w:ascii="Times New Roman" w:hAnsi="Times New Roman" w:cs="Times New Roman"/>
                <w:kern w:val="0"/>
                <w:sz w:val="24"/>
              </w:rPr>
              <w:t>21</w:t>
            </w:r>
            <w:r>
              <w:rPr>
                <w:rFonts w:hint="eastAsia" w:ascii="Times New Roman" w:hAnsi="Times New Roman" w:cs="Times New Roman"/>
                <w:kern w:val="0"/>
                <w:sz w:val="24"/>
              </w:rPr>
              <w:t>世纪海上丝绸之路国际博览会培训</w:t>
            </w:r>
          </w:p>
        </w:tc>
        <w:tc>
          <w:tcPr>
            <w:tcW w:w="2695"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ascii="Times New Roman" w:hAnsi="Times New Roman" w:cs="Times New Roman"/>
                <w:kern w:val="0"/>
                <w:sz w:val="24"/>
              </w:rPr>
              <w:t>21</w:t>
            </w:r>
            <w:r>
              <w:rPr>
                <w:rFonts w:hint="eastAsia" w:ascii="Times New Roman" w:hAnsi="Times New Roman" w:cs="Times New Roman"/>
                <w:kern w:val="0"/>
                <w:sz w:val="24"/>
              </w:rPr>
              <w:t>世纪海上丝绸之路国际博览会相关培训及成果推广</w:t>
            </w:r>
          </w:p>
        </w:tc>
        <w:tc>
          <w:tcPr>
            <w:tcW w:w="1560" w:type="dxa"/>
            <w:tcBorders>
              <w:top w:val="single" w:color="auto" w:sz="4" w:space="0"/>
              <w:left w:val="nil"/>
              <w:bottom w:val="single" w:color="auto" w:sz="4" w:space="0"/>
              <w:right w:val="single" w:color="auto" w:sz="4" w:space="0"/>
            </w:tcBorders>
            <w:vAlign w:val="center"/>
          </w:tcPr>
          <w:p>
            <w:pPr>
              <w:widowControl/>
              <w:rPr>
                <w:rFonts w:ascii="Times New Roman" w:hAnsi="Times New Roman" w:cs="Times New Roman"/>
                <w:kern w:val="0"/>
                <w:sz w:val="24"/>
              </w:rPr>
            </w:pPr>
            <w:r>
              <w:rPr>
                <w:rFonts w:hint="eastAsia" w:ascii="Times New Roman" w:hAnsi="Times New Roman" w:cs="Times New Roman"/>
                <w:kern w:val="0"/>
                <w:sz w:val="24"/>
              </w:rPr>
              <w:t>驻境外代表处、境外设点的中资企业、境外中国商会、各国商协会等</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9</w:t>
            </w:r>
            <w:r>
              <w:rPr>
                <w:rFonts w:hint="eastAsia" w:ascii="Times New Roman" w:hAnsi="Times New Roman" w:cs="Times New Roman"/>
                <w:kern w:val="0"/>
                <w:sz w:val="24"/>
              </w:rPr>
              <w:t>月</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hint="eastAsia" w:ascii="Times New Roman" w:hAnsi="Times New Roman" w:cs="Times New Roman"/>
                <w:kern w:val="0"/>
                <w:sz w:val="24"/>
              </w:rPr>
              <w:t>广州</w:t>
            </w:r>
          </w:p>
        </w:tc>
        <w:tc>
          <w:tcPr>
            <w:tcW w:w="127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kern w:val="0"/>
                <w:sz w:val="24"/>
              </w:rPr>
            </w:pPr>
            <w:r>
              <w:rPr>
                <w:rFonts w:ascii="Times New Roman" w:hAnsi="Times New Roman" w:cs="Times New Roman"/>
                <w:kern w:val="0"/>
                <w:sz w:val="24"/>
              </w:rPr>
              <w:t>80</w:t>
            </w:r>
            <w:r>
              <w:rPr>
                <w:rFonts w:hint="eastAsia" w:ascii="Times New Roman" w:hAnsi="Times New Roman" w:cs="Times New Roman"/>
                <w:kern w:val="0"/>
                <w:sz w:val="24"/>
              </w:rPr>
              <w:t>人，</w:t>
            </w:r>
          </w:p>
          <w:p>
            <w:pPr>
              <w:widowControl/>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天</w:t>
            </w:r>
          </w:p>
        </w:tc>
      </w:tr>
    </w:tbl>
    <w:p>
      <w:pPr>
        <w:rPr>
          <w:rFonts w:ascii="仿宋" w:hAnsi="仿宋" w:eastAsia="仿宋" w:cs="宋体"/>
          <w:bCs/>
          <w:kern w:val="0"/>
          <w:sz w:val="24"/>
          <w:szCs w:val="24"/>
        </w:rPr>
      </w:pPr>
    </w:p>
    <w:p>
      <w:pPr>
        <w:widowControl/>
        <w:rPr>
          <w:rFonts w:ascii="仿宋" w:hAnsi="仿宋" w:eastAsia="仿宋" w:cs="宋体"/>
          <w:bCs/>
          <w:kern w:val="0"/>
          <w:sz w:val="24"/>
          <w:szCs w:val="24"/>
        </w:rPr>
      </w:pPr>
      <w:r>
        <w:rPr>
          <w:rFonts w:ascii="仿宋" w:hAnsi="仿宋" w:eastAsia="仿宋" w:cs="宋体"/>
          <w:bCs/>
          <w:kern w:val="0"/>
          <w:sz w:val="24"/>
          <w:szCs w:val="24"/>
        </w:rPr>
        <w:br w:type="textWrapping" w:clear="all"/>
      </w:r>
    </w:p>
    <w:p>
      <w:pPr>
        <w:widowControl/>
        <w:rPr>
          <w:rFonts w:ascii="仿宋" w:hAnsi="仿宋" w:eastAsia="仿宋" w:cs="宋体"/>
          <w:bCs/>
          <w:kern w:val="0"/>
          <w:sz w:val="24"/>
          <w:szCs w:val="24"/>
        </w:rPr>
      </w:pPr>
    </w:p>
    <w:p>
      <w:pPr>
        <w:spacing w:line="360" w:lineRule="auto"/>
        <w:rPr>
          <w:rFonts w:ascii="Times New Roman" w:hAnsi="Times New Roman" w:eastAsia="仿宋_GB2312" w:cs="Times New Roman"/>
          <w:sz w:val="32"/>
          <w:szCs w:val="32"/>
        </w:rPr>
      </w:pPr>
    </w:p>
    <w:p>
      <w:pPr>
        <w:rPr>
          <w:rFonts w:hint="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兰亭细黑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0717323"/>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27 -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4A"/>
    <w:rsid w:val="001B0437"/>
    <w:rsid w:val="003D33F2"/>
    <w:rsid w:val="004D45D9"/>
    <w:rsid w:val="005E334A"/>
    <w:rsid w:val="00D16C43"/>
    <w:rsid w:val="0EC340F9"/>
    <w:rsid w:val="11855BCF"/>
    <w:rsid w:val="1480277C"/>
    <w:rsid w:val="24256B94"/>
    <w:rsid w:val="2678289D"/>
    <w:rsid w:val="30D74B4F"/>
    <w:rsid w:val="3F570F2F"/>
    <w:rsid w:val="43DF4EDD"/>
    <w:rsid w:val="58AE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宋体" w:cs="Times New Roman"/>
      <w:sz w:val="20"/>
      <w:szCs w:val="20"/>
      <w:lang w:val="zh-CN" w:eastAsia="zh-CN"/>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uiPriority w:val="99"/>
    <w:rPr>
      <w:color w:val="800080" w:themeColor="followedHyperlink"/>
      <w:u w:val="single"/>
      <w14:textFill>
        <w14:solidFill>
          <w14:schemeClr w14:val="folHlink"/>
        </w14:solidFill>
      </w14:textFill>
    </w:rPr>
  </w:style>
  <w:style w:type="character" w:styleId="9">
    <w:name w:val="Hyperlink"/>
    <w:unhideWhenUsed/>
    <w:uiPriority w:val="99"/>
    <w:rPr>
      <w:color w:val="0000FF"/>
      <w:u w:val="single"/>
    </w:rPr>
  </w:style>
  <w:style w:type="character" w:customStyle="1" w:styleId="11">
    <w:name w:val="HTML 预设格式 Char"/>
    <w:basedOn w:val="7"/>
    <w:link w:val="5"/>
    <w:semiHidden/>
    <w:uiPriority w:val="99"/>
    <w:rPr>
      <w:rFonts w:ascii="Courier New" w:hAnsi="Courier New" w:eastAsia="宋体" w:cs="Times New Roman"/>
      <w:sz w:val="20"/>
      <w:szCs w:val="20"/>
      <w:lang w:val="zh-CN" w:eastAsia="zh-CN"/>
    </w:rPr>
  </w:style>
  <w:style w:type="character" w:customStyle="1" w:styleId="12">
    <w:name w:val="页眉 Char"/>
    <w:basedOn w:val="7"/>
    <w:link w:val="4"/>
    <w:qFormat/>
    <w:uiPriority w:val="99"/>
    <w:rPr>
      <w:sz w:val="18"/>
      <w:szCs w:val="18"/>
    </w:rPr>
  </w:style>
  <w:style w:type="character" w:customStyle="1" w:styleId="13">
    <w:name w:val="页脚 Char"/>
    <w:basedOn w:val="7"/>
    <w:link w:val="3"/>
    <w:uiPriority w:val="99"/>
    <w:rPr>
      <w:sz w:val="18"/>
      <w:szCs w:val="18"/>
    </w:rPr>
  </w:style>
  <w:style w:type="character" w:customStyle="1" w:styleId="14">
    <w:name w:val="日期 Char"/>
    <w:basedOn w:val="7"/>
    <w:link w:val="2"/>
    <w:semiHidden/>
    <w:uiPriority w:val="99"/>
  </w:style>
  <w:style w:type="paragraph" w:styleId="15">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2872</Words>
  <Characters>16376</Characters>
  <Lines>136</Lines>
  <Paragraphs>38</Paragraphs>
  <ScaleCrop>false</ScaleCrop>
  <LinksUpToDate>false</LinksUpToDate>
  <CharactersWithSpaces>19210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2018-01-25T07:17:00Z</dcterms:created>
  <dc:creator>李钰琼</dc:creator>
  <cp:lastModifiedBy>国际商会审核</cp:lastModifiedBy>
  <dcterms:modified xsi:type="dcterms:W3CDTF">2018-03-30T02:26:43Z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