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20320</wp:posOffset>
                </wp:positionV>
                <wp:extent cx="4076065" cy="1132840"/>
                <wp:effectExtent l="5080" t="5080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7405" y="1068070"/>
                          <a:ext cx="407606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中国国际商会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China Chamber of International Commerce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4pt;margin-top:1.6pt;height:89.2pt;width:320.95pt;z-index:251658240;mso-width-relative:page;mso-height-relative:page;" fillcolor="#FFFFFF" filled="t" stroked="t" coordsize="21600,21600" o:gfxdata="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GTqk1wAAAAkBAAAPAAAAAAAAAAEAIAAAACIAAABk&#10;cnMvZG93bnJldi54bWxQSwECFAAUAAAACACHTuJA2pHSAwcCAAAM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中国国际商会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China Chamber of International Commerce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44"/>
          <w:szCs w:val="44"/>
        </w:rPr>
        <w:drawing>
          <wp:inline distT="0" distB="0" distL="0" distR="0">
            <wp:extent cx="819150" cy="898525"/>
            <wp:effectExtent l="0" t="0" r="0" b="15875"/>
            <wp:docPr id="1" name="图片 1" descr="C:\Users\Yang QIN\Desktop\CCO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ang QIN\Desktop\CCOI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 w:val="44"/>
          <w:szCs w:val="44"/>
        </w:rPr>
      </w:pPr>
    </w:p>
    <w:p>
      <w:pPr>
        <w:tabs>
          <w:tab w:val="left" w:pos="3420"/>
        </w:tabs>
        <w:snapToGrid w:val="0"/>
        <w:spacing w:beforeLines="200" w:afterLines="50"/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第六届世界工商领袖（昆山）大会暂定日程</w:t>
      </w:r>
    </w:p>
    <w:p>
      <w:pPr>
        <w:snapToGrid w:val="0"/>
        <w:spacing w:line="360" w:lineRule="auto"/>
        <w:jc w:val="center"/>
        <w:rPr>
          <w:rFonts w:ascii="方正舒体" w:hAnsi="楷体" w:eastAsia="方正舒体"/>
          <w:b/>
          <w:color w:val="FF0000"/>
          <w:sz w:val="44"/>
          <w:szCs w:val="44"/>
        </w:rPr>
      </w:pPr>
      <w:r>
        <w:rPr>
          <w:rFonts w:hint="eastAsia" w:ascii="方正舒体" w:hAnsi="楷体" w:eastAsia="方正舒体"/>
          <w:b/>
          <w:color w:val="FF0000"/>
          <w:sz w:val="44"/>
          <w:szCs w:val="44"/>
        </w:rPr>
        <w:t>对话 合作 发展</w:t>
      </w:r>
    </w:p>
    <w:p>
      <w:pPr>
        <w:snapToGrid w:val="0"/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2017年5月17日（星期三），昆山皇冠国际会展酒店</w:t>
      </w:r>
    </w:p>
    <w:p>
      <w:pPr>
        <w:snapToGrid w:val="0"/>
        <w:spacing w:beforeLines="50" w:afterLines="150"/>
        <w:jc w:val="center"/>
        <w:rPr>
          <w:rFonts w:ascii="楷体" w:hAnsi="楷体" w:eastAsia="楷体"/>
          <w:b/>
          <w:sz w:val="24"/>
          <w:szCs w:val="24"/>
        </w:rPr>
      </w:pPr>
    </w:p>
    <w:p>
      <w:pPr>
        <w:snapToGrid w:val="0"/>
        <w:spacing w:beforeLines="50" w:afterLines="15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10:00</w:t>
      </w:r>
      <w:r>
        <w:rPr>
          <w:rFonts w:hint="eastAsia" w:ascii="黑体" w:hAnsi="黑体" w:eastAsia="黑体" w:cs="宋体"/>
          <w:bCs/>
          <w:sz w:val="28"/>
          <w:szCs w:val="28"/>
        </w:rPr>
        <w:t>-</w:t>
      </w:r>
      <w:r>
        <w:rPr>
          <w:rFonts w:hint="eastAsia" w:ascii="黑体" w:hAnsi="黑体" w:eastAsia="黑体"/>
          <w:bCs/>
          <w:sz w:val="28"/>
          <w:szCs w:val="28"/>
        </w:rPr>
        <w:t>10:30  嘉宾签到、会议注册</w:t>
      </w:r>
    </w:p>
    <w:p>
      <w:pPr>
        <w:rPr>
          <w:rFonts w:ascii="仿宋_GB2312" w:hAnsi="宋体" w:eastAsia="仿宋_GB2312"/>
          <w:color w:val="0000FF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10:30</w:t>
      </w:r>
      <w:r>
        <w:rPr>
          <w:rFonts w:hint="eastAsia" w:ascii="黑体" w:hAnsi="黑体" w:eastAsia="黑体" w:cs="宋体"/>
          <w:bCs/>
          <w:sz w:val="28"/>
          <w:szCs w:val="28"/>
        </w:rPr>
        <w:t>-</w:t>
      </w:r>
      <w:r>
        <w:rPr>
          <w:rFonts w:hint="eastAsia" w:ascii="黑体" w:hAnsi="黑体" w:eastAsia="黑体"/>
          <w:bCs/>
          <w:sz w:val="28"/>
          <w:szCs w:val="28"/>
        </w:rPr>
        <w:t>11:30  开幕式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11:30-13:00</w:t>
      </w:r>
      <w:r>
        <w:rPr>
          <w:rFonts w:hint="eastAsia" w:ascii="黑体" w:hAnsi="黑体" w:eastAsia="黑体"/>
          <w:bCs/>
          <w:sz w:val="28"/>
          <w:szCs w:val="28"/>
        </w:rPr>
        <w:tab/>
      </w:r>
      <w:r>
        <w:rPr>
          <w:rFonts w:hint="eastAsia" w:ascii="黑体" w:hAnsi="黑体" w:eastAsia="黑体"/>
          <w:bCs/>
          <w:sz w:val="28"/>
          <w:szCs w:val="28"/>
        </w:rPr>
        <w:t>自助午餐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13:00-15:00  第一模块：栉风沐雨——洞悉世界经济格局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" w:hAnsi="仿宋" w:eastAsia="仿宋"/>
          <w:sz w:val="28"/>
          <w:szCs w:val="28"/>
        </w:rPr>
        <w:t>现状和前瞻——全球经贸形势综述；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培育经济增长新动能的三个维度；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特朗普“百日新政”对中美贸易和投资的影响；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>可持续发展战略的商业价值；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积极适应产业升级、构建国际航运新生态；</w:t>
      </w:r>
    </w:p>
    <w:bookmarkEnd w:id="0"/>
    <w:bookmarkEnd w:id="1"/>
    <w:p>
      <w:pPr>
        <w:widowControl/>
        <w:numPr>
          <w:ilvl w:val="0"/>
          <w:numId w:val="2"/>
        </w:num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放眼全球、立足本土——培育国际商业领袖；</w:t>
      </w:r>
    </w:p>
    <w:p>
      <w:pPr>
        <w:numPr>
          <w:ilvl w:val="0"/>
          <w:numId w:val="2"/>
        </w:numPr>
        <w:spacing w:line="6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嘉宾互动环节（Penal Discussion）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15:00-15:30  茶歇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15:30-17:30  第二模块：擎画蓝图——促进全球工商发展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E-WTP——全球贸易新平台；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华为——科技助力创新升级；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德国工业4.0和产业升级；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日本的长寿企业与工匠精神</w:t>
      </w:r>
    </w:p>
    <w:p>
      <w:pPr>
        <w:widowControl/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慕中国市场，来一场新生；</w:t>
      </w:r>
    </w:p>
    <w:p>
      <w:pPr>
        <w:pStyle w:val="11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中国引领全球电子商务发展的历史性机遇;</w:t>
      </w:r>
    </w:p>
    <w:p>
      <w:pPr>
        <w:numPr>
          <w:ilvl w:val="0"/>
          <w:numId w:val="2"/>
        </w:num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嘉宾互动环节（Penal Discussion）</w:t>
      </w:r>
      <w:bookmarkStart w:id="2" w:name="_GoBack"/>
      <w:bookmarkEnd w:id="2"/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17:00-17:30  论坛结束，代表退场</w:t>
      </w:r>
    </w:p>
    <w:p>
      <w:pPr>
        <w:rPr>
          <w:rFonts w:ascii="黑体" w:hAnsi="黑体" w:eastAsia="黑体"/>
          <w:bCs/>
          <w:sz w:val="28"/>
          <w:szCs w:val="28"/>
        </w:rPr>
      </w:pPr>
    </w:p>
    <w:p>
      <w:pPr>
        <w:rPr>
          <w:rFonts w:ascii="黑体" w:hAnsi="黑体" w:eastAsia="黑体"/>
          <w:bCs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513687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4DC4"/>
    <w:multiLevelType w:val="multilevel"/>
    <w:tmpl w:val="35E84DC4"/>
    <w:lvl w:ilvl="0" w:tentative="0">
      <w:start w:val="1"/>
      <w:numFmt w:val="bullet"/>
      <w:lvlText w:val=""/>
      <w:lvlJc w:val="left"/>
      <w:pPr>
        <w:ind w:left="11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90" w:hanging="420"/>
      </w:pPr>
      <w:rPr>
        <w:rFonts w:hint="default" w:ascii="Wingdings" w:hAnsi="Wingdings"/>
      </w:rPr>
    </w:lvl>
  </w:abstractNum>
  <w:abstractNum w:abstractNumId="1">
    <w:nsid w:val="50674F18"/>
    <w:multiLevelType w:val="multilevel"/>
    <w:tmpl w:val="50674F18"/>
    <w:lvl w:ilvl="0" w:tentative="0">
      <w:start w:val="1"/>
      <w:numFmt w:val="bullet"/>
      <w:lvlText w:val=""/>
      <w:lvlJc w:val="left"/>
      <w:pPr>
        <w:ind w:left="11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12"/>
    <w:rsid w:val="00011D78"/>
    <w:rsid w:val="00021957"/>
    <w:rsid w:val="00036051"/>
    <w:rsid w:val="000A0836"/>
    <w:rsid w:val="000D6561"/>
    <w:rsid w:val="000F11ED"/>
    <w:rsid w:val="000F3285"/>
    <w:rsid w:val="001044DC"/>
    <w:rsid w:val="001053BF"/>
    <w:rsid w:val="001106D7"/>
    <w:rsid w:val="001166F1"/>
    <w:rsid w:val="001333BE"/>
    <w:rsid w:val="0015767A"/>
    <w:rsid w:val="001618FE"/>
    <w:rsid w:val="00174B41"/>
    <w:rsid w:val="00180BC6"/>
    <w:rsid w:val="00191D05"/>
    <w:rsid w:val="0019301C"/>
    <w:rsid w:val="001A10FF"/>
    <w:rsid w:val="001A2477"/>
    <w:rsid w:val="001B37D1"/>
    <w:rsid w:val="001E4EC8"/>
    <w:rsid w:val="001F2F5E"/>
    <w:rsid w:val="002005D0"/>
    <w:rsid w:val="00215B26"/>
    <w:rsid w:val="00247D8B"/>
    <w:rsid w:val="0028462C"/>
    <w:rsid w:val="002851F9"/>
    <w:rsid w:val="00292310"/>
    <w:rsid w:val="00297A79"/>
    <w:rsid w:val="002B5EC7"/>
    <w:rsid w:val="002C3EC1"/>
    <w:rsid w:val="002D0C3D"/>
    <w:rsid w:val="002E54F8"/>
    <w:rsid w:val="00301837"/>
    <w:rsid w:val="00315A8E"/>
    <w:rsid w:val="003174F1"/>
    <w:rsid w:val="003744DD"/>
    <w:rsid w:val="003946A9"/>
    <w:rsid w:val="003C0E5B"/>
    <w:rsid w:val="003C57F0"/>
    <w:rsid w:val="003D5DA5"/>
    <w:rsid w:val="003E4A14"/>
    <w:rsid w:val="003F0281"/>
    <w:rsid w:val="003F1A20"/>
    <w:rsid w:val="0040632E"/>
    <w:rsid w:val="00416F4A"/>
    <w:rsid w:val="00421780"/>
    <w:rsid w:val="00424AD0"/>
    <w:rsid w:val="0046634C"/>
    <w:rsid w:val="00481BDF"/>
    <w:rsid w:val="00483A9C"/>
    <w:rsid w:val="00495935"/>
    <w:rsid w:val="004A43B0"/>
    <w:rsid w:val="0052715D"/>
    <w:rsid w:val="00544AF2"/>
    <w:rsid w:val="00550E6F"/>
    <w:rsid w:val="00561B63"/>
    <w:rsid w:val="00563400"/>
    <w:rsid w:val="00564BE6"/>
    <w:rsid w:val="005664B4"/>
    <w:rsid w:val="005705E3"/>
    <w:rsid w:val="00576108"/>
    <w:rsid w:val="0058763D"/>
    <w:rsid w:val="005A2028"/>
    <w:rsid w:val="005A7391"/>
    <w:rsid w:val="005B673C"/>
    <w:rsid w:val="005C2809"/>
    <w:rsid w:val="005C2BBA"/>
    <w:rsid w:val="005C3ACF"/>
    <w:rsid w:val="005E3EF1"/>
    <w:rsid w:val="005F3207"/>
    <w:rsid w:val="006069E2"/>
    <w:rsid w:val="0063762E"/>
    <w:rsid w:val="006561A5"/>
    <w:rsid w:val="00670D48"/>
    <w:rsid w:val="00682F5C"/>
    <w:rsid w:val="00697505"/>
    <w:rsid w:val="00697B12"/>
    <w:rsid w:val="006A134C"/>
    <w:rsid w:val="006B0E5A"/>
    <w:rsid w:val="006B2535"/>
    <w:rsid w:val="006E1137"/>
    <w:rsid w:val="006F4E16"/>
    <w:rsid w:val="007000E0"/>
    <w:rsid w:val="00723D14"/>
    <w:rsid w:val="007263D4"/>
    <w:rsid w:val="00736221"/>
    <w:rsid w:val="00754FB2"/>
    <w:rsid w:val="007619DC"/>
    <w:rsid w:val="0078799C"/>
    <w:rsid w:val="007A2B01"/>
    <w:rsid w:val="007A77A5"/>
    <w:rsid w:val="007C0843"/>
    <w:rsid w:val="007C17C9"/>
    <w:rsid w:val="007C6B97"/>
    <w:rsid w:val="007E701D"/>
    <w:rsid w:val="007F73FD"/>
    <w:rsid w:val="00810787"/>
    <w:rsid w:val="0081313C"/>
    <w:rsid w:val="00823E92"/>
    <w:rsid w:val="00824E68"/>
    <w:rsid w:val="0083433C"/>
    <w:rsid w:val="00843385"/>
    <w:rsid w:val="008601BC"/>
    <w:rsid w:val="0089012E"/>
    <w:rsid w:val="008A38BF"/>
    <w:rsid w:val="008D2EEC"/>
    <w:rsid w:val="008D7154"/>
    <w:rsid w:val="008E67F3"/>
    <w:rsid w:val="008F5C87"/>
    <w:rsid w:val="00900156"/>
    <w:rsid w:val="00911A30"/>
    <w:rsid w:val="0093124A"/>
    <w:rsid w:val="00986F62"/>
    <w:rsid w:val="00995135"/>
    <w:rsid w:val="0099593E"/>
    <w:rsid w:val="009A10F9"/>
    <w:rsid w:val="009A1BE7"/>
    <w:rsid w:val="009A42F4"/>
    <w:rsid w:val="009A582E"/>
    <w:rsid w:val="009E4863"/>
    <w:rsid w:val="009E7647"/>
    <w:rsid w:val="00A13958"/>
    <w:rsid w:val="00A22C43"/>
    <w:rsid w:val="00A303DA"/>
    <w:rsid w:val="00A312C1"/>
    <w:rsid w:val="00A32FBE"/>
    <w:rsid w:val="00A34616"/>
    <w:rsid w:val="00A42291"/>
    <w:rsid w:val="00A46D04"/>
    <w:rsid w:val="00A47709"/>
    <w:rsid w:val="00A504C2"/>
    <w:rsid w:val="00A56D04"/>
    <w:rsid w:val="00A64DBF"/>
    <w:rsid w:val="00A64FBD"/>
    <w:rsid w:val="00A7413A"/>
    <w:rsid w:val="00A94B28"/>
    <w:rsid w:val="00AB1A76"/>
    <w:rsid w:val="00AB32A3"/>
    <w:rsid w:val="00AC387A"/>
    <w:rsid w:val="00AC5CA9"/>
    <w:rsid w:val="00AC6F53"/>
    <w:rsid w:val="00AF30C5"/>
    <w:rsid w:val="00B11E58"/>
    <w:rsid w:val="00B12974"/>
    <w:rsid w:val="00B13D3C"/>
    <w:rsid w:val="00B24E43"/>
    <w:rsid w:val="00B92C13"/>
    <w:rsid w:val="00B95DB4"/>
    <w:rsid w:val="00B97892"/>
    <w:rsid w:val="00BB4B76"/>
    <w:rsid w:val="00BB5BD3"/>
    <w:rsid w:val="00BC3D85"/>
    <w:rsid w:val="00BE6080"/>
    <w:rsid w:val="00BF4288"/>
    <w:rsid w:val="00C46A59"/>
    <w:rsid w:val="00C51E0A"/>
    <w:rsid w:val="00C6121D"/>
    <w:rsid w:val="00CA7F7A"/>
    <w:rsid w:val="00CB7396"/>
    <w:rsid w:val="00CC4E49"/>
    <w:rsid w:val="00CD18BC"/>
    <w:rsid w:val="00CF27B6"/>
    <w:rsid w:val="00D2130C"/>
    <w:rsid w:val="00D27883"/>
    <w:rsid w:val="00D32EBC"/>
    <w:rsid w:val="00D32FC7"/>
    <w:rsid w:val="00D56C51"/>
    <w:rsid w:val="00D60481"/>
    <w:rsid w:val="00D6346F"/>
    <w:rsid w:val="00D65EAF"/>
    <w:rsid w:val="00DB149E"/>
    <w:rsid w:val="00DB5500"/>
    <w:rsid w:val="00DD17B0"/>
    <w:rsid w:val="00DD73C7"/>
    <w:rsid w:val="00DE71CC"/>
    <w:rsid w:val="00DF139C"/>
    <w:rsid w:val="00E11C74"/>
    <w:rsid w:val="00E506DD"/>
    <w:rsid w:val="00E5130A"/>
    <w:rsid w:val="00E5368D"/>
    <w:rsid w:val="00E71F46"/>
    <w:rsid w:val="00E72165"/>
    <w:rsid w:val="00E7546C"/>
    <w:rsid w:val="00EA15AA"/>
    <w:rsid w:val="00EA57B9"/>
    <w:rsid w:val="00EA66EA"/>
    <w:rsid w:val="00EB142C"/>
    <w:rsid w:val="00EB3DF3"/>
    <w:rsid w:val="00EE1AE2"/>
    <w:rsid w:val="00F00865"/>
    <w:rsid w:val="00F04497"/>
    <w:rsid w:val="00F13358"/>
    <w:rsid w:val="00F13FBB"/>
    <w:rsid w:val="00F409AF"/>
    <w:rsid w:val="00F46A26"/>
    <w:rsid w:val="00F54BF4"/>
    <w:rsid w:val="00F72D20"/>
    <w:rsid w:val="00F87943"/>
    <w:rsid w:val="00FA4538"/>
    <w:rsid w:val="00FB7AE6"/>
    <w:rsid w:val="00FC3312"/>
    <w:rsid w:val="00FE11AD"/>
    <w:rsid w:val="00FE5E45"/>
    <w:rsid w:val="00FF03BF"/>
    <w:rsid w:val="1AD7639D"/>
    <w:rsid w:val="23C6454A"/>
    <w:rsid w:val="2568694F"/>
    <w:rsid w:val="2983178B"/>
    <w:rsid w:val="2F8800E0"/>
    <w:rsid w:val="3B535A29"/>
    <w:rsid w:val="57D9709E"/>
    <w:rsid w:val="64EB6C49"/>
    <w:rsid w:val="66D11148"/>
    <w:rsid w:val="6EEE0864"/>
    <w:rsid w:val="724F545E"/>
    <w:rsid w:val="7FA407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0F720-4309-4ABE-855F-FD4D008F1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213</Words>
  <Characters>1218</Characters>
  <Lines>10</Lines>
  <Paragraphs>2</Paragraphs>
  <ScaleCrop>false</ScaleCrop>
  <LinksUpToDate>false</LinksUpToDate>
  <CharactersWithSpaces>1429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2017-01-09T09:54:00Z</dcterms:created>
  <dc:creator>Yang QIN</dc:creator>
  <cp:lastModifiedBy>MIKE</cp:lastModifiedBy>
  <cp:lastPrinted>2017-01-19T07:58:00Z</cp:lastPrinted>
  <dcterms:modified xsi:type="dcterms:W3CDTF">2017-03-03T08:37:25Z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