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64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附件一：</w:t>
      </w:r>
      <w:bookmarkStart w:id="0" w:name="_GoBack"/>
      <w:bookmarkEnd w:id="0"/>
    </w:p>
    <w:p>
      <w:pPr>
        <w:ind w:right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在华韩国社会责任论坛报名回执</w:t>
      </w:r>
    </w:p>
    <w:p>
      <w:pPr>
        <w:ind w:right="640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ind w:right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如果您希望参加此次论坛，</w:t>
      </w:r>
      <w:r>
        <w:fldChar w:fldCharType="begin"/>
      </w:r>
      <w:r>
        <w:instrText xml:space="preserve"> HYPERLINK "mailto:请于11月30日前将回执发送至联络人邮箱wangjing@ccoic.cn"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color w:val="auto"/>
          <w:sz w:val="28"/>
          <w:szCs w:val="28"/>
          <w:u w:val="none"/>
        </w:rPr>
        <w:t>请于11月30日前将回执发送至联络人邮箱wangjing@ccoic.cn</w:t>
      </w:r>
      <w:r>
        <w:rPr>
          <w:rStyle w:val="3"/>
          <w:rFonts w:ascii="Times New Roman" w:hAnsi="Times New Roman" w:eastAsia="仿宋_GB2312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</w:p>
    <w:p>
      <w:pPr>
        <w:ind w:right="640"/>
        <w:rPr>
          <w:rFonts w:ascii="仿宋_GB2312" w:hAnsi="Times New Roman" w:eastAsia="仿宋_GB2312" w:cs="Times New Roman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出席人员一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出席人员二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3119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2460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出席人员三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3119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 话</w:t>
            </w:r>
          </w:p>
        </w:tc>
        <w:tc>
          <w:tcPr>
            <w:tcW w:w="2460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63DC2"/>
    <w:rsid w:val="16563D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2015-11-26T02:29:00Z</dcterms:created>
  <dc:creator>ccoic</dc:creator>
  <cp:lastModifiedBy>ccoic</cp:lastModifiedBy>
  <dcterms:modified xsi:type="dcterms:W3CDTF">2015-11-26T02:31:30Z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